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E4" w:rsidRPr="002F7FBC" w:rsidRDefault="001622E4" w:rsidP="001622E4">
      <w:pPr>
        <w:jc w:val="center"/>
        <w:rPr>
          <w:b/>
          <w:sz w:val="24"/>
          <w:szCs w:val="24"/>
          <w:u w:val="single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</w:p>
    <w:p w:rsidR="001622E4" w:rsidRPr="002F7FBC" w:rsidRDefault="001622E4" w:rsidP="001622E4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1622E4" w:rsidRDefault="001622E4" w:rsidP="00FB332B">
      <w:pPr>
        <w:ind w:firstLine="0"/>
        <w:rPr>
          <w:b/>
          <w:color w:val="000000"/>
          <w:sz w:val="24"/>
          <w:szCs w:val="24"/>
        </w:rPr>
      </w:pPr>
    </w:p>
    <w:p w:rsidR="00FB332B" w:rsidRPr="00FB332B" w:rsidRDefault="00FB332B" w:rsidP="00FB332B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524197" w:rsidRDefault="00524197" w:rsidP="00524197">
      <w:pPr>
        <w:ind w:firstLine="0"/>
        <w:rPr>
          <w:szCs w:val="28"/>
        </w:rPr>
      </w:pPr>
    </w:p>
    <w:p w:rsidR="00524197" w:rsidRDefault="00524197" w:rsidP="00D63E6F">
      <w:pPr>
        <w:ind w:right="4675" w:firstLine="0"/>
      </w:pPr>
      <w:r>
        <w:rPr>
          <w:b/>
          <w:szCs w:val="28"/>
        </w:rPr>
        <w:t xml:space="preserve">Об утверждении Регламента </w:t>
      </w:r>
      <w:r w:rsidRPr="005D0516">
        <w:rPr>
          <w:b/>
          <w:szCs w:val="28"/>
        </w:rPr>
        <w:t xml:space="preserve">реализации </w:t>
      </w:r>
      <w:r>
        <w:rPr>
          <w:b/>
          <w:szCs w:val="28"/>
        </w:rPr>
        <w:t xml:space="preserve">отдельных </w:t>
      </w:r>
      <w:r w:rsidRPr="005D0516">
        <w:rPr>
          <w:b/>
          <w:szCs w:val="28"/>
        </w:rPr>
        <w:t>полномочий</w:t>
      </w:r>
      <w:r>
        <w:rPr>
          <w:b/>
          <w:szCs w:val="28"/>
        </w:rPr>
        <w:t xml:space="preserve"> города Москвы</w:t>
      </w:r>
      <w:r w:rsidRPr="005D0516">
        <w:rPr>
          <w:b/>
          <w:szCs w:val="28"/>
        </w:rPr>
        <w:t xml:space="preserve"> </w:t>
      </w:r>
      <w:r w:rsidR="00D63E6F">
        <w:rPr>
          <w:b/>
          <w:szCs w:val="28"/>
        </w:rPr>
        <w:t xml:space="preserve">в сфере </w:t>
      </w:r>
      <w:r w:rsidR="00D63E6F" w:rsidRPr="00676B98">
        <w:rPr>
          <w:b/>
          <w:szCs w:val="28"/>
        </w:rPr>
        <w:t>размещения объектов капитального строительства</w:t>
      </w:r>
    </w:p>
    <w:p w:rsidR="00D63E6F" w:rsidRDefault="00D63E6F" w:rsidP="00D63E6F">
      <w:pPr>
        <w:pStyle w:val="a3"/>
        <w:ind w:firstLine="700"/>
      </w:pPr>
    </w:p>
    <w:p w:rsidR="00D63E6F" w:rsidRDefault="00D63E6F" w:rsidP="00D63E6F">
      <w:pPr>
        <w:pStyle w:val="a3"/>
        <w:ind w:firstLine="700"/>
        <w:rPr>
          <w:b/>
        </w:rPr>
      </w:pPr>
      <w:r w:rsidRPr="00147CFF">
        <w:t>В соответствии с</w:t>
      </w:r>
      <w:r>
        <w:t xml:space="preserve"> частью 4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постановлениями Правительства Москвы от 27 января 2009 года № 46-ПП «Об изменении порядка принятия решений о предоставлении земельных участков и внесении изменений в правовые акты Правительства Москвы об образовании, предоставлении земельных участков и арендной плате за землю», от 28 июля 2009 года № 685-ПП «О порядке строительства объектов гаражного назначения в городе Москве» и от 25 мая 2011 года № 229-ПП «О Порядке подготовки, утверждения, изменения и отмены градостроительных планов земельных участков» </w:t>
      </w:r>
      <w:r w:rsidRPr="00D63E6F">
        <w:rPr>
          <w:b/>
        </w:rPr>
        <w:t>Совет депутатов решил:</w:t>
      </w:r>
    </w:p>
    <w:p w:rsidR="00D63E6F" w:rsidRDefault="00D63E6F" w:rsidP="00D63E6F">
      <w:pPr>
        <w:pStyle w:val="a3"/>
        <w:ind w:firstLine="700"/>
      </w:pPr>
    </w:p>
    <w:p w:rsidR="00D63E6F" w:rsidRDefault="00D63E6F" w:rsidP="00D63E6F">
      <w:pPr>
        <w:pStyle w:val="a3"/>
        <w:ind w:firstLine="700"/>
      </w:pPr>
      <w:r>
        <w:t xml:space="preserve">1. Утвердить Регламент реализации отдельных полномочий города Москвы </w:t>
      </w:r>
      <w:r w:rsidRPr="007F6016">
        <w:t>в сфер</w:t>
      </w:r>
      <w:r>
        <w:t>е размещения объектов капитального строительства (приложение).</w:t>
      </w:r>
    </w:p>
    <w:p w:rsidR="00D63E6F" w:rsidRDefault="00D63E6F" w:rsidP="00D63E6F">
      <w:pPr>
        <w:pStyle w:val="a3"/>
        <w:ind w:firstLine="700"/>
      </w:pPr>
      <w: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:rsidR="00D63E6F" w:rsidRDefault="00D63E6F" w:rsidP="00D63E6F">
      <w:pPr>
        <w:autoSpaceDE w:val="0"/>
        <w:autoSpaceDN w:val="0"/>
        <w:adjustRightInd w:val="0"/>
        <w:ind w:firstLine="700"/>
        <w:outlineLvl w:val="1"/>
        <w:rPr>
          <w:szCs w:val="28"/>
        </w:rPr>
      </w:pPr>
      <w:r w:rsidRPr="004A69E4">
        <w:rPr>
          <w:szCs w:val="28"/>
        </w:rPr>
        <w:t xml:space="preserve">3. </w:t>
      </w:r>
      <w:r>
        <w:rPr>
          <w:szCs w:val="28"/>
        </w:rPr>
        <w:t>Настоящее решение вступает в силу со дня его официального о</w:t>
      </w:r>
      <w:r w:rsidRPr="004A69E4">
        <w:rPr>
          <w:szCs w:val="28"/>
        </w:rPr>
        <w:t>публикова</w:t>
      </w:r>
      <w:r>
        <w:rPr>
          <w:szCs w:val="28"/>
        </w:rPr>
        <w:t>ния</w:t>
      </w:r>
      <w:r w:rsidRPr="004A69E4">
        <w:rPr>
          <w:szCs w:val="28"/>
        </w:rPr>
        <w:t xml:space="preserve"> </w:t>
      </w:r>
      <w:r>
        <w:rPr>
          <w:szCs w:val="28"/>
        </w:rPr>
        <w:t>в бюллетене «Московский муниципальный вестник».</w:t>
      </w:r>
    </w:p>
    <w:p w:rsidR="00524197" w:rsidRPr="00524197" w:rsidRDefault="00524197" w:rsidP="005241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 Признать утратившим силу р</w:t>
      </w:r>
      <w:r w:rsidRPr="00E5771C">
        <w:rPr>
          <w:szCs w:val="28"/>
        </w:rPr>
        <w:t>ешение</w:t>
      </w:r>
      <w:r>
        <w:rPr>
          <w:szCs w:val="28"/>
        </w:rPr>
        <w:t xml:space="preserve"> </w:t>
      </w:r>
      <w:r w:rsidRPr="00524197">
        <w:rPr>
          <w:szCs w:val="28"/>
        </w:rPr>
        <w:t xml:space="preserve">муниципального Собрания внутригородского муниципального образования </w:t>
      </w:r>
      <w:r>
        <w:rPr>
          <w:szCs w:val="28"/>
        </w:rPr>
        <w:t xml:space="preserve">Северное Медведково </w:t>
      </w:r>
      <w:r w:rsidRPr="00524197">
        <w:rPr>
          <w:szCs w:val="28"/>
        </w:rPr>
        <w:t>в городе Москве от </w:t>
      </w:r>
      <w:r>
        <w:rPr>
          <w:szCs w:val="28"/>
        </w:rPr>
        <w:t xml:space="preserve"> 22.10.2012</w:t>
      </w:r>
      <w:r w:rsidRPr="00524197">
        <w:rPr>
          <w:szCs w:val="28"/>
        </w:rPr>
        <w:t xml:space="preserve"> года № </w:t>
      </w:r>
      <w:r w:rsidR="00D63E6F">
        <w:rPr>
          <w:szCs w:val="28"/>
        </w:rPr>
        <w:t>12/4</w:t>
      </w:r>
      <w:r>
        <w:rPr>
          <w:szCs w:val="28"/>
        </w:rPr>
        <w:t>-МС</w:t>
      </w:r>
      <w:r w:rsidRPr="00524197">
        <w:rPr>
          <w:szCs w:val="28"/>
        </w:rPr>
        <w:t xml:space="preserve"> «</w:t>
      </w:r>
      <w:r w:rsidR="00D63E6F">
        <w:rPr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 w:rsidRPr="00524197">
        <w:rPr>
          <w:szCs w:val="28"/>
        </w:rPr>
        <w:t>».</w:t>
      </w:r>
    </w:p>
    <w:p w:rsidR="00524197" w:rsidRPr="00147CFF" w:rsidRDefault="00524197" w:rsidP="00524197">
      <w:pPr>
        <w:pStyle w:val="a3"/>
        <w:ind w:firstLine="700"/>
      </w:pPr>
      <w:r>
        <w:lastRenderedPageBreak/>
        <w:t>5</w:t>
      </w:r>
      <w:r w:rsidRPr="00147CFF">
        <w:t xml:space="preserve">. Контроль за выполнением настоящего решения возложить на </w:t>
      </w:r>
      <w:r>
        <w:t xml:space="preserve">главу муниципального округа </w:t>
      </w:r>
      <w:r w:rsidR="003E2CA6">
        <w:t>Северное Медведково Денисову Т.Н.</w:t>
      </w:r>
    </w:p>
    <w:p w:rsidR="00524197" w:rsidRDefault="00524197" w:rsidP="00524197">
      <w:pPr>
        <w:rPr>
          <w:szCs w:val="28"/>
        </w:rPr>
      </w:pPr>
    </w:p>
    <w:p w:rsidR="00524197" w:rsidRDefault="00524197" w:rsidP="00524197">
      <w:pPr>
        <w:rPr>
          <w:szCs w:val="28"/>
        </w:rPr>
      </w:pPr>
    </w:p>
    <w:p w:rsidR="00524197" w:rsidRDefault="00524197" w:rsidP="00524197">
      <w:pPr>
        <w:rPr>
          <w:szCs w:val="28"/>
        </w:rPr>
      </w:pP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 xml:space="preserve">Глава муниципального </w:t>
      </w:r>
    </w:p>
    <w:p w:rsidR="003E2CA6" w:rsidRPr="001622E4" w:rsidRDefault="003E2CA6" w:rsidP="003E2CA6">
      <w:pPr>
        <w:rPr>
          <w:b/>
          <w:szCs w:val="28"/>
        </w:rPr>
      </w:pPr>
      <w:r w:rsidRPr="001622E4">
        <w:rPr>
          <w:b/>
          <w:szCs w:val="28"/>
        </w:rPr>
        <w:t>окру</w:t>
      </w:r>
      <w:r>
        <w:rPr>
          <w:b/>
          <w:szCs w:val="28"/>
        </w:rPr>
        <w:t xml:space="preserve">га Северное Медведково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622E4">
        <w:rPr>
          <w:b/>
          <w:szCs w:val="28"/>
        </w:rPr>
        <w:t>Денисова Т.Н.</w:t>
      </w:r>
    </w:p>
    <w:p w:rsidR="003E2CA6" w:rsidRDefault="003E2CA6" w:rsidP="00524197">
      <w:pPr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D63E6F" w:rsidRDefault="00D63E6F" w:rsidP="00524197">
      <w:pPr>
        <w:ind w:left="5580"/>
        <w:rPr>
          <w:szCs w:val="28"/>
        </w:rPr>
      </w:pPr>
    </w:p>
    <w:p w:rsidR="003E2CA6" w:rsidRDefault="003E2CA6" w:rsidP="00524197">
      <w:pPr>
        <w:ind w:left="5580"/>
        <w:rPr>
          <w:szCs w:val="28"/>
        </w:rPr>
      </w:pPr>
    </w:p>
    <w:p w:rsidR="00F55727" w:rsidRDefault="00F55727" w:rsidP="00524197">
      <w:pPr>
        <w:ind w:left="5580"/>
        <w:rPr>
          <w:szCs w:val="28"/>
        </w:rPr>
      </w:pPr>
    </w:p>
    <w:p w:rsidR="00F55727" w:rsidRDefault="00F55727" w:rsidP="00524197">
      <w:pPr>
        <w:ind w:left="5580"/>
        <w:rPr>
          <w:szCs w:val="28"/>
        </w:rPr>
      </w:pPr>
    </w:p>
    <w:p w:rsidR="00524197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lastRenderedPageBreak/>
        <w:t xml:space="preserve">Приложение </w:t>
      </w:r>
    </w:p>
    <w:p w:rsidR="00524197" w:rsidRPr="004A69E4" w:rsidRDefault="00524197" w:rsidP="00524197">
      <w:pPr>
        <w:ind w:left="5580"/>
        <w:rPr>
          <w:szCs w:val="28"/>
        </w:rPr>
      </w:pPr>
      <w:r w:rsidRPr="004A69E4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A69E4">
        <w:rPr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="003E2CA6">
        <w:rPr>
          <w:szCs w:val="28"/>
        </w:rPr>
        <w:t>Северное Медведково</w:t>
      </w:r>
    </w:p>
    <w:p w:rsidR="00524197" w:rsidRDefault="003E2CA6" w:rsidP="0052419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 w:rsidR="00E73007">
        <w:rPr>
          <w:szCs w:val="28"/>
        </w:rPr>
        <w:t xml:space="preserve">            от  20.05.2014 № 8/3</w:t>
      </w:r>
      <w:r>
        <w:rPr>
          <w:szCs w:val="28"/>
        </w:rPr>
        <w:t>-СД</w:t>
      </w:r>
    </w:p>
    <w:p w:rsidR="003E2CA6" w:rsidRDefault="003E2CA6" w:rsidP="00524197">
      <w:pPr>
        <w:jc w:val="center"/>
        <w:rPr>
          <w:b/>
          <w:szCs w:val="28"/>
        </w:rPr>
      </w:pPr>
    </w:p>
    <w:p w:rsidR="003E2CA6" w:rsidRDefault="003E2CA6" w:rsidP="00524197">
      <w:pPr>
        <w:jc w:val="center"/>
        <w:rPr>
          <w:b/>
          <w:szCs w:val="28"/>
        </w:rPr>
      </w:pPr>
    </w:p>
    <w:p w:rsidR="00D63E6F" w:rsidRDefault="00D63E6F" w:rsidP="00D63E6F">
      <w:pPr>
        <w:jc w:val="center"/>
        <w:rPr>
          <w:b/>
          <w:szCs w:val="28"/>
        </w:rPr>
      </w:pPr>
      <w:r w:rsidRPr="00623D95">
        <w:rPr>
          <w:b/>
          <w:szCs w:val="28"/>
        </w:rPr>
        <w:t xml:space="preserve">Регламент </w:t>
      </w:r>
    </w:p>
    <w:p w:rsidR="00D63E6F" w:rsidRPr="00623D95" w:rsidRDefault="00D63E6F" w:rsidP="00D63E6F">
      <w:pPr>
        <w:jc w:val="center"/>
        <w:rPr>
          <w:b/>
          <w:szCs w:val="28"/>
        </w:rPr>
      </w:pPr>
      <w:r>
        <w:rPr>
          <w:b/>
          <w:szCs w:val="28"/>
        </w:rPr>
        <w:t>реализации</w:t>
      </w:r>
      <w:r w:rsidRPr="00623D95">
        <w:rPr>
          <w:b/>
          <w:szCs w:val="28"/>
        </w:rPr>
        <w:t xml:space="preserve"> отдельных полномочий города Москвы </w:t>
      </w:r>
    </w:p>
    <w:p w:rsidR="00D63E6F" w:rsidRPr="00623D95" w:rsidRDefault="00D63E6F" w:rsidP="00D63E6F">
      <w:pPr>
        <w:jc w:val="center"/>
        <w:rPr>
          <w:b/>
          <w:szCs w:val="28"/>
        </w:rPr>
      </w:pPr>
      <w:r w:rsidRPr="00623D95">
        <w:rPr>
          <w:b/>
          <w:szCs w:val="28"/>
        </w:rPr>
        <w:t>в сфер</w:t>
      </w:r>
      <w:r>
        <w:rPr>
          <w:b/>
          <w:szCs w:val="28"/>
        </w:rPr>
        <w:t xml:space="preserve">е размещения объектов капитального строительства </w:t>
      </w:r>
    </w:p>
    <w:p w:rsidR="00D63E6F" w:rsidRDefault="00D63E6F" w:rsidP="00D63E6F">
      <w:pPr>
        <w:jc w:val="center"/>
        <w:rPr>
          <w:b/>
          <w:szCs w:val="28"/>
        </w:rPr>
      </w:pPr>
    </w:p>
    <w:p w:rsidR="00D63E6F" w:rsidRPr="00676B98" w:rsidRDefault="00D63E6F" w:rsidP="00D63E6F">
      <w:pPr>
        <w:jc w:val="center"/>
        <w:rPr>
          <w:b/>
          <w:szCs w:val="28"/>
        </w:rPr>
      </w:pPr>
      <w:r w:rsidRPr="00B81E33">
        <w:rPr>
          <w:b/>
          <w:szCs w:val="28"/>
        </w:rPr>
        <w:t>Общие положения</w:t>
      </w:r>
    </w:p>
    <w:p w:rsidR="00D63E6F" w:rsidRPr="00676B98" w:rsidRDefault="00D63E6F" w:rsidP="00D63E6F">
      <w:pPr>
        <w:jc w:val="center"/>
        <w:rPr>
          <w:b/>
          <w:szCs w:val="28"/>
        </w:rPr>
      </w:pP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 xml:space="preserve">1. </w:t>
      </w:r>
      <w:r w:rsidRPr="00597D75">
        <w:rPr>
          <w:szCs w:val="28"/>
        </w:rPr>
        <w:t xml:space="preserve">Настоящий </w:t>
      </w:r>
      <w:r>
        <w:rPr>
          <w:szCs w:val="28"/>
        </w:rPr>
        <w:t>Р</w:t>
      </w:r>
      <w:r w:rsidRPr="00597D75">
        <w:rPr>
          <w:szCs w:val="28"/>
        </w:rPr>
        <w:t>егламент</w:t>
      </w:r>
      <w:r>
        <w:rPr>
          <w:szCs w:val="28"/>
        </w:rPr>
        <w:t xml:space="preserve"> определяет </w:t>
      </w:r>
      <w:r w:rsidRPr="00CA56B1">
        <w:rPr>
          <w:szCs w:val="28"/>
        </w:rPr>
        <w:t>порядок реализации</w:t>
      </w:r>
      <w:r>
        <w:rPr>
          <w:szCs w:val="28"/>
        </w:rPr>
        <w:t xml:space="preserve"> Советом депутатов</w:t>
      </w:r>
      <w:r w:rsidRPr="00CE6B03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</w:t>
      </w:r>
      <w:r w:rsidRPr="00CE6B03">
        <w:rPr>
          <w:szCs w:val="28"/>
        </w:rPr>
        <w:t xml:space="preserve"> </w:t>
      </w:r>
      <w:r>
        <w:rPr>
          <w:szCs w:val="28"/>
        </w:rPr>
        <w:t>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>1)</w:t>
      </w:r>
      <w:r w:rsidRPr="00676B98">
        <w:rPr>
          <w:szCs w:val="28"/>
        </w:rPr>
        <w:t xml:space="preserve"> согласование проекта </w:t>
      </w:r>
      <w:r>
        <w:rPr>
          <w:szCs w:val="28"/>
        </w:rPr>
        <w:t xml:space="preserve">распоряжения </w:t>
      </w:r>
      <w:r w:rsidRPr="00676B98">
        <w:rPr>
          <w:szCs w:val="28"/>
        </w:rPr>
        <w:t>префектуры</w:t>
      </w:r>
      <w:r>
        <w:rPr>
          <w:szCs w:val="28"/>
        </w:rPr>
        <w:t xml:space="preserve"> Северо-Восточного</w:t>
      </w:r>
      <w:r w:rsidRPr="00676B98">
        <w:rPr>
          <w:szCs w:val="28"/>
        </w:rPr>
        <w:t xml:space="preserve"> административного округа города Москвы </w:t>
      </w:r>
      <w:r>
        <w:rPr>
          <w:szCs w:val="28"/>
        </w:rPr>
        <w:t xml:space="preserve">(далее – префектура) </w:t>
      </w:r>
      <w:r w:rsidRPr="00676B98">
        <w:rPr>
          <w:szCs w:val="28"/>
        </w:rPr>
        <w:t>об утверждении акта о выборе земельного участка в целях размещения объектов гаражного назначения и объектов религиозного назначения</w:t>
      </w:r>
      <w:r>
        <w:rPr>
          <w:szCs w:val="28"/>
        </w:rPr>
        <w:t xml:space="preserve"> (далее – проект распоряжения)</w:t>
      </w:r>
      <w:r w:rsidRPr="00676B98">
        <w:rPr>
          <w:szCs w:val="28"/>
        </w:rPr>
        <w:t>;</w:t>
      </w:r>
    </w:p>
    <w:p w:rsidR="00D63E6F" w:rsidRPr="0044703F" w:rsidRDefault="00D63E6F" w:rsidP="00D63E6F">
      <w:pPr>
        <w:ind w:firstLine="720"/>
        <w:rPr>
          <w:szCs w:val="28"/>
        </w:rPr>
      </w:pPr>
      <w:r>
        <w:rPr>
          <w:szCs w:val="28"/>
        </w:rPr>
        <w:t>2)</w:t>
      </w:r>
      <w:r w:rsidRPr="00676B98">
        <w:rPr>
          <w:szCs w:val="28"/>
        </w:rPr>
        <w:t xml:space="preserve"> согласование проекта градостроительного плана земельного участка для размещения объектов капитального строительства (в том числе аптечных организаций, учреждений для работы с детьми, объектов спорта, стационарных торговых объектов, объектов бытового обслуживания, рынков) общей площадью до </w:t>
      </w:r>
      <w:smartTag w:uri="urn:schemas-microsoft-com:office:smarttags" w:element="metricconverter">
        <w:smartTagPr>
          <w:attr w:name="ProductID" w:val="1500 кв. метров"/>
        </w:smartTagPr>
        <w:r w:rsidRPr="00676B98">
          <w:rPr>
            <w:szCs w:val="28"/>
          </w:rPr>
          <w:t>1500 кв. метров</w:t>
        </w:r>
      </w:smartTag>
      <w:r w:rsidRPr="00676B98">
        <w:rPr>
          <w:szCs w:val="28"/>
        </w:rPr>
        <w:t xml:space="preserve">, строительство которых осуществляется за счет средств частных лиц, </w:t>
      </w:r>
      <w:r>
        <w:rPr>
          <w:szCs w:val="28"/>
        </w:rPr>
        <w:t>объектов религиозного назначения, если предусмотренное под</w:t>
      </w:r>
      <w:r w:rsidRPr="00DC02E3">
        <w:rPr>
          <w:szCs w:val="28"/>
        </w:rPr>
        <w:t>пунктом 1</w:t>
      </w:r>
      <w:r>
        <w:rPr>
          <w:szCs w:val="28"/>
        </w:rPr>
        <w:t xml:space="preserve"> настоящего пункта согласование не проводилось, </w:t>
      </w:r>
      <w:r w:rsidRPr="00676B98">
        <w:rPr>
          <w:szCs w:val="28"/>
        </w:rPr>
        <w:t xml:space="preserve">а также иных объектов, определяемых Правительством </w:t>
      </w:r>
      <w:r>
        <w:rPr>
          <w:szCs w:val="28"/>
        </w:rPr>
        <w:t>Москвы (далее – проект градостроительного плана земельного участка).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 xml:space="preserve">2. Организацию работы по реализации Советом депутатов переданных полномочий осуществляет глава </w:t>
      </w:r>
      <w:r w:rsidRPr="00CE6B03">
        <w:rPr>
          <w:szCs w:val="28"/>
        </w:rPr>
        <w:t>муниципального о</w:t>
      </w:r>
      <w:r>
        <w:rPr>
          <w:szCs w:val="28"/>
        </w:rPr>
        <w:t>круга</w:t>
      </w:r>
      <w:r w:rsidRPr="00CE6B03">
        <w:rPr>
          <w:szCs w:val="28"/>
        </w:rPr>
        <w:t xml:space="preserve"> </w:t>
      </w:r>
      <w:r>
        <w:rPr>
          <w:szCs w:val="28"/>
        </w:rPr>
        <w:t>Северное Медведково</w:t>
      </w:r>
      <w:r w:rsidRPr="00CE6B03">
        <w:rPr>
          <w:szCs w:val="28"/>
        </w:rPr>
        <w:t xml:space="preserve"> </w:t>
      </w:r>
      <w:r>
        <w:rPr>
          <w:szCs w:val="28"/>
        </w:rPr>
        <w:t xml:space="preserve">и комиссия по архитектуре, строительству, капитальному ремонту, ЖКХ (далее – профильная комиссия). </w:t>
      </w:r>
    </w:p>
    <w:p w:rsidR="00D63E6F" w:rsidRPr="0044703F" w:rsidRDefault="00D63E6F" w:rsidP="00D63E6F">
      <w:pPr>
        <w:jc w:val="center"/>
        <w:rPr>
          <w:b/>
          <w:szCs w:val="28"/>
        </w:rPr>
      </w:pPr>
    </w:p>
    <w:p w:rsidR="00D63E6F" w:rsidRDefault="00D63E6F" w:rsidP="00D63E6F">
      <w:pPr>
        <w:jc w:val="center"/>
        <w:rPr>
          <w:b/>
          <w:szCs w:val="28"/>
        </w:rPr>
      </w:pPr>
      <w:r w:rsidRPr="003F4CFD">
        <w:rPr>
          <w:b/>
          <w:szCs w:val="28"/>
        </w:rPr>
        <w:t>П</w:t>
      </w:r>
      <w:r>
        <w:rPr>
          <w:b/>
          <w:szCs w:val="28"/>
        </w:rPr>
        <w:t xml:space="preserve">орядок согласования </w:t>
      </w:r>
      <w:r w:rsidRPr="00E2371E">
        <w:rPr>
          <w:b/>
          <w:szCs w:val="28"/>
        </w:rPr>
        <w:t>проект</w:t>
      </w:r>
      <w:r>
        <w:rPr>
          <w:b/>
          <w:szCs w:val="28"/>
        </w:rPr>
        <w:t>а</w:t>
      </w:r>
      <w:r w:rsidRPr="00E2371E">
        <w:rPr>
          <w:b/>
          <w:szCs w:val="28"/>
        </w:rPr>
        <w:t xml:space="preserve"> распоряжения</w:t>
      </w:r>
      <w:r>
        <w:rPr>
          <w:b/>
          <w:szCs w:val="28"/>
        </w:rPr>
        <w:t>,</w:t>
      </w:r>
    </w:p>
    <w:p w:rsidR="00D63E6F" w:rsidRPr="00E2371E" w:rsidRDefault="00D63E6F" w:rsidP="00D63E6F">
      <w:pPr>
        <w:jc w:val="center"/>
        <w:rPr>
          <w:b/>
          <w:szCs w:val="28"/>
        </w:rPr>
      </w:pPr>
      <w:r w:rsidRPr="00E2371E">
        <w:rPr>
          <w:b/>
          <w:szCs w:val="28"/>
        </w:rPr>
        <w:t>проект</w:t>
      </w:r>
      <w:r>
        <w:rPr>
          <w:b/>
          <w:szCs w:val="28"/>
        </w:rPr>
        <w:t>а</w:t>
      </w:r>
      <w:r w:rsidRPr="00E2371E">
        <w:rPr>
          <w:b/>
          <w:szCs w:val="28"/>
        </w:rPr>
        <w:t xml:space="preserve"> градостроительного плана земельного участка</w:t>
      </w:r>
    </w:p>
    <w:p w:rsidR="00D63E6F" w:rsidRPr="00A36482" w:rsidRDefault="00D63E6F" w:rsidP="00D63E6F">
      <w:pPr>
        <w:jc w:val="center"/>
        <w:rPr>
          <w:b/>
          <w:szCs w:val="28"/>
        </w:rPr>
      </w:pP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>3</w:t>
      </w:r>
      <w:r w:rsidRPr="003D2641">
        <w:rPr>
          <w:szCs w:val="28"/>
        </w:rPr>
        <w:t xml:space="preserve">. </w:t>
      </w:r>
      <w:r>
        <w:rPr>
          <w:szCs w:val="28"/>
        </w:rPr>
        <w:t>Началом реализации Советом депутатов</w:t>
      </w:r>
      <w:r w:rsidRPr="003D2641">
        <w:rPr>
          <w:szCs w:val="28"/>
        </w:rPr>
        <w:t xml:space="preserve"> </w:t>
      </w:r>
      <w:r>
        <w:rPr>
          <w:szCs w:val="28"/>
        </w:rPr>
        <w:t>переданных</w:t>
      </w:r>
      <w:r w:rsidRPr="003D2641">
        <w:rPr>
          <w:szCs w:val="28"/>
        </w:rPr>
        <w:t xml:space="preserve"> полномочий </w:t>
      </w:r>
      <w:r>
        <w:rPr>
          <w:szCs w:val="28"/>
        </w:rPr>
        <w:t xml:space="preserve">является </w:t>
      </w:r>
      <w:r w:rsidRPr="003D2641">
        <w:rPr>
          <w:szCs w:val="28"/>
        </w:rPr>
        <w:t xml:space="preserve">поступление </w:t>
      </w:r>
      <w:r>
        <w:rPr>
          <w:szCs w:val="28"/>
        </w:rPr>
        <w:t>в Совет депутатов</w:t>
      </w:r>
      <w:r w:rsidRPr="003D2641">
        <w:rPr>
          <w:szCs w:val="28"/>
        </w:rPr>
        <w:t xml:space="preserve"> обращения о </w:t>
      </w:r>
      <w:r>
        <w:rPr>
          <w:szCs w:val="28"/>
        </w:rPr>
        <w:t>согласовании проекта распоряжения или проекта градостроительного плана земельного участка (далее – обращение). Обращение направляется в Совет депутатов в бумажном и электронном виде.</w:t>
      </w:r>
    </w:p>
    <w:p w:rsidR="00D63E6F" w:rsidRPr="00090194" w:rsidRDefault="00D63E6F" w:rsidP="00D63E6F">
      <w:pPr>
        <w:ind w:firstLine="720"/>
        <w:rPr>
          <w:i/>
          <w:szCs w:val="28"/>
        </w:rPr>
      </w:pPr>
      <w:r>
        <w:rPr>
          <w:szCs w:val="28"/>
        </w:rPr>
        <w:lastRenderedPageBreak/>
        <w:t xml:space="preserve">4. Обращение </w:t>
      </w:r>
      <w:r w:rsidRPr="004306FB">
        <w:rPr>
          <w:szCs w:val="28"/>
        </w:rPr>
        <w:t xml:space="preserve">подлежит регистрации в день его поступления в </w:t>
      </w:r>
      <w:r>
        <w:rPr>
          <w:szCs w:val="28"/>
        </w:rPr>
        <w:t>Совет депутатов</w:t>
      </w:r>
      <w:r w:rsidRPr="004306FB">
        <w:rPr>
          <w:szCs w:val="28"/>
        </w:rPr>
        <w:t xml:space="preserve">, и не позднее следующего дня после поступления направляется </w:t>
      </w:r>
      <w:r>
        <w:rPr>
          <w:szCs w:val="28"/>
        </w:rPr>
        <w:t xml:space="preserve">(в бумажном и (или) электронном виде) </w:t>
      </w:r>
      <w:r w:rsidRPr="004306FB">
        <w:rPr>
          <w:szCs w:val="28"/>
        </w:rPr>
        <w:t xml:space="preserve">депутатам </w:t>
      </w:r>
      <w:r>
        <w:rPr>
          <w:szCs w:val="28"/>
        </w:rPr>
        <w:t>Совета депутатов и в профильную комиссию.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распоряжения или об отказе в его согласовании, о согласовании проекта градостроительного плана земельного участка и об отказе в его согласовании (далее – проекты решений). 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>6</w:t>
      </w:r>
      <w:r w:rsidRPr="003D2641">
        <w:rPr>
          <w:szCs w:val="28"/>
        </w:rPr>
        <w:t>. Обращение</w:t>
      </w:r>
      <w:r>
        <w:rPr>
          <w:szCs w:val="28"/>
        </w:rPr>
        <w:t xml:space="preserve"> и проекты решений </w:t>
      </w:r>
      <w:r w:rsidRPr="003D2641">
        <w:rPr>
          <w:szCs w:val="28"/>
        </w:rPr>
        <w:t>рассматрива</w:t>
      </w:r>
      <w:r>
        <w:rPr>
          <w:szCs w:val="28"/>
        </w:rPr>
        <w:t>ю</w:t>
      </w:r>
      <w:r w:rsidRPr="003D2641">
        <w:rPr>
          <w:szCs w:val="28"/>
        </w:rPr>
        <w:t xml:space="preserve">тся на очередном заседании </w:t>
      </w:r>
      <w:r>
        <w:rPr>
          <w:szCs w:val="28"/>
        </w:rPr>
        <w:t>Совета депутатов</w:t>
      </w:r>
      <w:r w:rsidRPr="003D2641">
        <w:rPr>
          <w:szCs w:val="28"/>
        </w:rPr>
        <w:t>.</w:t>
      </w:r>
      <w:r>
        <w:rPr>
          <w:szCs w:val="28"/>
        </w:rPr>
        <w:t xml:space="preserve"> </w:t>
      </w:r>
      <w:r w:rsidRPr="00030F40">
        <w:rPr>
          <w:szCs w:val="28"/>
        </w:rPr>
        <w:t>В</w:t>
      </w:r>
      <w:r>
        <w:t xml:space="preserve"> </w:t>
      </w:r>
      <w:r w:rsidRPr="00030F40">
        <w:rPr>
          <w:szCs w:val="28"/>
        </w:rPr>
        <w:t xml:space="preserve">случае если </w:t>
      </w:r>
      <w:r>
        <w:rPr>
          <w:szCs w:val="28"/>
        </w:rPr>
        <w:t xml:space="preserve">в течение 30 дней со дня поступления обращения в Совет депутатов не запланировано проведение </w:t>
      </w:r>
      <w:r w:rsidRPr="00030F40">
        <w:rPr>
          <w:szCs w:val="28"/>
        </w:rPr>
        <w:t xml:space="preserve">очередного заседания </w:t>
      </w:r>
      <w:r>
        <w:rPr>
          <w:szCs w:val="28"/>
        </w:rPr>
        <w:t xml:space="preserve">Совета депутатов, созывается </w:t>
      </w:r>
      <w:r w:rsidRPr="00030F40">
        <w:rPr>
          <w:szCs w:val="28"/>
        </w:rPr>
        <w:t>внеочередное заседание</w:t>
      </w:r>
      <w:r>
        <w:rPr>
          <w:szCs w:val="28"/>
        </w:rPr>
        <w:t xml:space="preserve"> в порядке, установленном Регламентом Совета депутата. </w:t>
      </w:r>
    </w:p>
    <w:p w:rsidR="00D63E6F" w:rsidRPr="00505BEC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Pr="003E236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Информация </w:t>
      </w:r>
      <w:r w:rsidRPr="00905D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дате, времени и месте проведения заседания Совета депутатов по рассмотрению обращения</w:t>
      </w:r>
      <w:r>
        <w:rPr>
          <w:rFonts w:ascii="Times New Roman" w:hAnsi="Times New Roman"/>
          <w:sz w:val="28"/>
        </w:rPr>
        <w:t xml:space="preserve">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орган, направивший обращение, </w:t>
      </w:r>
      <w:r>
        <w:rPr>
          <w:rFonts w:ascii="Times New Roman" w:hAnsi="Times New Roman"/>
          <w:sz w:val="28"/>
        </w:rPr>
        <w:t xml:space="preserve">главе управы </w:t>
      </w:r>
      <w:r>
        <w:rPr>
          <w:rFonts w:ascii="Times New Roman" w:hAnsi="Times New Roman" w:cs="Times New Roman"/>
          <w:sz w:val="28"/>
          <w:szCs w:val="28"/>
        </w:rPr>
        <w:t xml:space="preserve">района Северное Медведково города Москвы (далее – управа района) и размещается </w:t>
      </w:r>
      <w:r w:rsidRPr="0016280F">
        <w:rPr>
          <w:rFonts w:ascii="Times New Roman" w:hAnsi="Times New Roman" w:cs="Times New Roman"/>
          <w:sz w:val="28"/>
          <w:szCs w:val="28"/>
        </w:rPr>
        <w:t>на официальном сайте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Северное Медведково</w:t>
      </w:r>
      <w:r w:rsidRPr="001628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 не позднее чем за 3 дня до дня такого заседания. </w:t>
      </w:r>
    </w:p>
    <w:p w:rsidR="00D63E6F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D63E6F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05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  <w:r w:rsidRPr="00405F00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>
        <w:rPr>
          <w:rFonts w:ascii="Times New Roman" w:hAnsi="Times New Roman" w:cs="Times New Roman"/>
          <w:sz w:val="28"/>
          <w:szCs w:val="28"/>
        </w:rPr>
        <w:t xml:space="preserve">решается вопрос о </w:t>
      </w:r>
      <w:r w:rsidRPr="00405F0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510110">
        <w:rPr>
          <w:rFonts w:ascii="Times New Roman" w:hAnsi="Times New Roman" w:cs="Times New Roman"/>
          <w:sz w:val="28"/>
          <w:szCs w:val="28"/>
        </w:rPr>
        <w:t>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E6F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Совета депутатов о согласовании проекта распоряжения,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по каждому проекту отдельно. </w:t>
      </w:r>
    </w:p>
    <w:p w:rsidR="00D63E6F" w:rsidRPr="00510110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Если против согласования проекта распоряжения,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проголосовало две трети и более от установленной численности Совета депутатов, результаты голосования оформляются решением </w:t>
      </w:r>
      <w:r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08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согласовании про</w:t>
      </w:r>
      <w:r w:rsidRPr="00510110">
        <w:rPr>
          <w:rFonts w:ascii="Times New Roman" w:hAnsi="Times New Roman" w:cs="Times New Roman"/>
          <w:sz w:val="28"/>
          <w:szCs w:val="28"/>
        </w:rPr>
        <w:t>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E6F" w:rsidRDefault="00D63E6F" w:rsidP="00D6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Если против согласования проекта распоряжения,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проголосовало менее двух третей от установленной численности </w:t>
      </w:r>
      <w:r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результаты голосования оформляются решением </w:t>
      </w:r>
      <w:r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08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про</w:t>
      </w:r>
      <w:r w:rsidRPr="00510110">
        <w:rPr>
          <w:rFonts w:ascii="Times New Roman" w:hAnsi="Times New Roman" w:cs="Times New Roman"/>
          <w:sz w:val="28"/>
          <w:szCs w:val="28"/>
        </w:rPr>
        <w:t>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 xml:space="preserve">13. </w:t>
      </w:r>
      <w:r w:rsidRPr="00F4601F">
        <w:rPr>
          <w:szCs w:val="28"/>
        </w:rPr>
        <w:t>Решение</w:t>
      </w:r>
      <w:r w:rsidRPr="00FE17CB">
        <w:rPr>
          <w:szCs w:val="28"/>
        </w:rPr>
        <w:t xml:space="preserve"> Совета депутатов </w:t>
      </w:r>
      <w:r>
        <w:rPr>
          <w:szCs w:val="28"/>
          <w:lang w:eastAsia="en-US"/>
        </w:rPr>
        <w:t xml:space="preserve">об отказе в согласовании </w:t>
      </w:r>
      <w:r>
        <w:rPr>
          <w:szCs w:val="28"/>
        </w:rPr>
        <w:t>про</w:t>
      </w:r>
      <w:r w:rsidRPr="00510110">
        <w:rPr>
          <w:szCs w:val="28"/>
        </w:rPr>
        <w:t>екта распоряжения</w:t>
      </w:r>
      <w:r>
        <w:rPr>
          <w:szCs w:val="28"/>
        </w:rPr>
        <w:t xml:space="preserve">, </w:t>
      </w:r>
      <w:r w:rsidRPr="00510110">
        <w:rPr>
          <w:szCs w:val="28"/>
        </w:rPr>
        <w:t>проекта градостроительного плана земельного участка</w:t>
      </w:r>
      <w:r>
        <w:rPr>
          <w:szCs w:val="28"/>
        </w:rPr>
        <w:t xml:space="preserve"> должно быть мотивированным. 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lastRenderedPageBreak/>
        <w:t>14.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>о согласовании (отказе в согласовании) п</w:t>
      </w:r>
      <w:r w:rsidRPr="0077408F">
        <w:rPr>
          <w:szCs w:val="28"/>
        </w:rPr>
        <w:t>роект</w:t>
      </w:r>
      <w:r>
        <w:rPr>
          <w:szCs w:val="28"/>
        </w:rPr>
        <w:t>а</w:t>
      </w:r>
      <w:r w:rsidRPr="00DA45F8">
        <w:rPr>
          <w:szCs w:val="28"/>
        </w:rPr>
        <w:t xml:space="preserve"> </w:t>
      </w:r>
      <w:r>
        <w:rPr>
          <w:szCs w:val="28"/>
        </w:rPr>
        <w:t>распоряжения направляется в префектуру, управу района и размещается на официальном сайте в течение 3 дней со дня его принятия.</w:t>
      </w:r>
    </w:p>
    <w:p w:rsidR="00D63E6F" w:rsidRDefault="00D63E6F" w:rsidP="00D63E6F">
      <w:pPr>
        <w:ind w:firstLine="720"/>
        <w:rPr>
          <w:szCs w:val="28"/>
        </w:rPr>
      </w:pPr>
      <w:r>
        <w:rPr>
          <w:szCs w:val="28"/>
        </w:rPr>
        <w:t>15. Решение Совета депутатов</w:t>
      </w:r>
      <w:r w:rsidRPr="0077408F">
        <w:rPr>
          <w:szCs w:val="28"/>
        </w:rPr>
        <w:t xml:space="preserve"> </w:t>
      </w:r>
      <w:r>
        <w:rPr>
          <w:szCs w:val="28"/>
        </w:rPr>
        <w:t xml:space="preserve">о согласовании (отказе в согласовании) проекта </w:t>
      </w:r>
      <w:r w:rsidRPr="00510110">
        <w:rPr>
          <w:szCs w:val="28"/>
        </w:rPr>
        <w:t>градостроительного плана земельного участка</w:t>
      </w:r>
      <w:r>
        <w:rPr>
          <w:szCs w:val="28"/>
        </w:rPr>
        <w:t xml:space="preserve"> в течение 3 дней со дня его принятия направляется в Департамент территориальных органов исполнительной власти города Москвы, Комитет по архитектуре и градостроительству города Москвы, управу района и размещается на официальном сайте.</w:t>
      </w:r>
    </w:p>
    <w:p w:rsidR="00D63E6F" w:rsidRPr="00F4601F" w:rsidRDefault="00D63E6F" w:rsidP="00D63E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4601F">
        <w:rPr>
          <w:rFonts w:ascii="Times New Roman" w:hAnsi="Times New Roman" w:cs="Times New Roman"/>
          <w:sz w:val="28"/>
          <w:szCs w:val="28"/>
        </w:rPr>
        <w:t>. Решение</w:t>
      </w:r>
      <w:r w:rsidRPr="00FE17C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3A1C97">
        <w:rPr>
          <w:rFonts w:ascii="Times New Roman" w:hAnsi="Times New Roman" w:cs="Times New Roman"/>
          <w:sz w:val="28"/>
          <w:szCs w:val="28"/>
          <w:lang w:eastAsia="en-US"/>
        </w:rPr>
        <w:t>о согласовании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об отказе в согласовании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510110">
        <w:rPr>
          <w:rFonts w:ascii="Times New Roman" w:hAnsi="Times New Roman" w:cs="Times New Roman"/>
          <w:sz w:val="28"/>
          <w:szCs w:val="28"/>
        </w:rPr>
        <w:t>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110">
        <w:rPr>
          <w:rFonts w:ascii="Times New Roman" w:hAnsi="Times New Roman" w:cs="Times New Roman"/>
          <w:sz w:val="28"/>
          <w:szCs w:val="28"/>
        </w:rPr>
        <w:t>проекта градостроительного плана земельного участка</w:t>
      </w:r>
      <w:r w:rsidRPr="00FE17CB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Pr="00423FAB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Pr="00FE17CB">
        <w:rPr>
          <w:rFonts w:ascii="Times New Roman" w:hAnsi="Times New Roman" w:cs="Times New Roman"/>
          <w:sz w:val="28"/>
          <w:szCs w:val="28"/>
        </w:rPr>
        <w:t>.</w:t>
      </w:r>
    </w:p>
    <w:p w:rsidR="00D63E6F" w:rsidRDefault="00D63E6F" w:rsidP="00D63E6F"/>
    <w:p w:rsidR="00797416" w:rsidRPr="005D09BB" w:rsidRDefault="00797416" w:rsidP="00D63E6F">
      <w:pPr>
        <w:jc w:val="center"/>
        <w:rPr>
          <w:sz w:val="16"/>
          <w:szCs w:val="16"/>
        </w:rPr>
      </w:pPr>
    </w:p>
    <w:sectPr w:rsidR="00797416" w:rsidRPr="005D09BB" w:rsidSect="00D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A0" w:rsidRDefault="006465A0" w:rsidP="00797416">
      <w:r>
        <w:separator/>
      </w:r>
    </w:p>
  </w:endnote>
  <w:endnote w:type="continuationSeparator" w:id="0">
    <w:p w:rsidR="006465A0" w:rsidRDefault="006465A0" w:rsidP="0079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A0" w:rsidRDefault="006465A0" w:rsidP="00797416">
      <w:r>
        <w:separator/>
      </w:r>
    </w:p>
  </w:footnote>
  <w:footnote w:type="continuationSeparator" w:id="0">
    <w:p w:rsidR="006465A0" w:rsidRDefault="006465A0" w:rsidP="0079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2B"/>
    <w:rsid w:val="00012273"/>
    <w:rsid w:val="00055B0E"/>
    <w:rsid w:val="00061A70"/>
    <w:rsid w:val="000E034F"/>
    <w:rsid w:val="00155077"/>
    <w:rsid w:val="001622E4"/>
    <w:rsid w:val="00254E95"/>
    <w:rsid w:val="00324029"/>
    <w:rsid w:val="00336AF0"/>
    <w:rsid w:val="003E2CA6"/>
    <w:rsid w:val="00403373"/>
    <w:rsid w:val="00424854"/>
    <w:rsid w:val="004C6863"/>
    <w:rsid w:val="004E7C60"/>
    <w:rsid w:val="00524197"/>
    <w:rsid w:val="0054280C"/>
    <w:rsid w:val="005644D2"/>
    <w:rsid w:val="00575BB3"/>
    <w:rsid w:val="005D09BB"/>
    <w:rsid w:val="005E12FF"/>
    <w:rsid w:val="005F3C9A"/>
    <w:rsid w:val="006465A0"/>
    <w:rsid w:val="00667FE0"/>
    <w:rsid w:val="00797416"/>
    <w:rsid w:val="007F5CE2"/>
    <w:rsid w:val="008057AF"/>
    <w:rsid w:val="0089729B"/>
    <w:rsid w:val="008A788C"/>
    <w:rsid w:val="00915286"/>
    <w:rsid w:val="009652C1"/>
    <w:rsid w:val="00980592"/>
    <w:rsid w:val="009A5461"/>
    <w:rsid w:val="009F63EB"/>
    <w:rsid w:val="00AE55BA"/>
    <w:rsid w:val="00AF22C1"/>
    <w:rsid w:val="00B0442F"/>
    <w:rsid w:val="00B07597"/>
    <w:rsid w:val="00B73E6F"/>
    <w:rsid w:val="00B90354"/>
    <w:rsid w:val="00C06179"/>
    <w:rsid w:val="00C1156A"/>
    <w:rsid w:val="00D21044"/>
    <w:rsid w:val="00D63E6F"/>
    <w:rsid w:val="00D66858"/>
    <w:rsid w:val="00D7621E"/>
    <w:rsid w:val="00D92975"/>
    <w:rsid w:val="00DB0B95"/>
    <w:rsid w:val="00E73007"/>
    <w:rsid w:val="00E91292"/>
    <w:rsid w:val="00EB3C64"/>
    <w:rsid w:val="00F15079"/>
    <w:rsid w:val="00F55727"/>
    <w:rsid w:val="00F630FF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61BB03-62DB-48ED-90C6-5818F4D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32B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FB33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7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416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79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50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07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rsid w:val="00524197"/>
    <w:pPr>
      <w:ind w:firstLine="0"/>
      <w:jc w:val="left"/>
    </w:pPr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52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2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33</cp:revision>
  <cp:lastPrinted>2014-05-21T06:20:00Z</cp:lastPrinted>
  <dcterms:created xsi:type="dcterms:W3CDTF">2013-05-27T13:08:00Z</dcterms:created>
  <dcterms:modified xsi:type="dcterms:W3CDTF">2014-06-25T12:38:00Z</dcterms:modified>
</cp:coreProperties>
</file>