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93C" w:rsidRPr="00F2736D" w:rsidRDefault="0087093C" w:rsidP="0087093C">
      <w:pPr>
        <w:jc w:val="right"/>
        <w:rPr>
          <w:b/>
          <w:color w:val="000000" w:themeColor="text1"/>
          <w:sz w:val="28"/>
          <w:szCs w:val="28"/>
        </w:rPr>
      </w:pPr>
      <w:r w:rsidRPr="00F2736D">
        <w:rPr>
          <w:b/>
          <w:color w:val="000000" w:themeColor="text1"/>
          <w:sz w:val="28"/>
          <w:szCs w:val="28"/>
        </w:rPr>
        <w:t>ПРОЕКТ</w:t>
      </w:r>
    </w:p>
    <w:p w:rsidR="0087093C" w:rsidRPr="00F2736D" w:rsidRDefault="0087093C" w:rsidP="0087093C">
      <w:pPr>
        <w:jc w:val="center"/>
        <w:rPr>
          <w:b/>
          <w:color w:val="000000" w:themeColor="text1"/>
          <w:sz w:val="28"/>
          <w:szCs w:val="28"/>
        </w:rPr>
      </w:pPr>
      <w:r w:rsidRPr="00F2736D">
        <w:rPr>
          <w:b/>
          <w:color w:val="000000" w:themeColor="text1"/>
          <w:sz w:val="28"/>
          <w:szCs w:val="28"/>
        </w:rPr>
        <w:t>СОВЕТ ДЕПУТАТОВ</w:t>
      </w:r>
    </w:p>
    <w:p w:rsidR="0087093C" w:rsidRPr="00F2736D" w:rsidRDefault="0087093C" w:rsidP="0087093C">
      <w:pPr>
        <w:jc w:val="center"/>
        <w:rPr>
          <w:b/>
          <w:color w:val="000000" w:themeColor="text1"/>
          <w:sz w:val="28"/>
          <w:szCs w:val="28"/>
        </w:rPr>
      </w:pPr>
      <w:r w:rsidRPr="00F2736D">
        <w:rPr>
          <w:b/>
          <w:color w:val="000000" w:themeColor="text1"/>
          <w:sz w:val="28"/>
          <w:szCs w:val="28"/>
        </w:rPr>
        <w:t xml:space="preserve"> муниципального округа</w:t>
      </w:r>
    </w:p>
    <w:p w:rsidR="0087093C" w:rsidRPr="00F2736D" w:rsidRDefault="0087093C" w:rsidP="0087093C">
      <w:pPr>
        <w:jc w:val="center"/>
        <w:rPr>
          <w:b/>
          <w:color w:val="000000" w:themeColor="text1"/>
          <w:sz w:val="28"/>
          <w:szCs w:val="28"/>
        </w:rPr>
      </w:pPr>
      <w:r w:rsidRPr="00F2736D">
        <w:rPr>
          <w:b/>
          <w:color w:val="000000" w:themeColor="text1"/>
          <w:sz w:val="28"/>
          <w:szCs w:val="28"/>
        </w:rPr>
        <w:t>СЕВЕРНОЕ МЕДВЕДКОВО</w:t>
      </w:r>
    </w:p>
    <w:p w:rsidR="0087093C" w:rsidRPr="00F2736D" w:rsidRDefault="0087093C" w:rsidP="0087093C">
      <w:pPr>
        <w:rPr>
          <w:b/>
          <w:color w:val="000000" w:themeColor="text1"/>
          <w:sz w:val="28"/>
          <w:szCs w:val="28"/>
        </w:rPr>
      </w:pPr>
    </w:p>
    <w:p w:rsidR="0087093C" w:rsidRPr="00F2736D" w:rsidRDefault="0087093C" w:rsidP="0087093C">
      <w:pPr>
        <w:jc w:val="center"/>
        <w:rPr>
          <w:b/>
          <w:color w:val="000000" w:themeColor="text1"/>
          <w:sz w:val="28"/>
          <w:szCs w:val="28"/>
        </w:rPr>
      </w:pPr>
      <w:r w:rsidRPr="00F2736D">
        <w:rPr>
          <w:b/>
          <w:color w:val="000000" w:themeColor="text1"/>
          <w:sz w:val="28"/>
          <w:szCs w:val="28"/>
        </w:rPr>
        <w:t>РЕШЕНИЕ</w:t>
      </w:r>
    </w:p>
    <w:p w:rsidR="0087093C" w:rsidRPr="00F2736D" w:rsidRDefault="0087093C" w:rsidP="0087093C">
      <w:pPr>
        <w:spacing w:line="216" w:lineRule="auto"/>
        <w:jc w:val="both"/>
        <w:rPr>
          <w:sz w:val="28"/>
          <w:szCs w:val="28"/>
        </w:rPr>
      </w:pPr>
    </w:p>
    <w:p w:rsidR="0087093C" w:rsidRPr="00F2736D" w:rsidRDefault="0087093C" w:rsidP="0087093C">
      <w:pPr>
        <w:spacing w:line="216" w:lineRule="auto"/>
        <w:jc w:val="both"/>
        <w:rPr>
          <w:sz w:val="26"/>
          <w:szCs w:val="26"/>
        </w:rPr>
      </w:pPr>
    </w:p>
    <w:p w:rsidR="0087093C" w:rsidRPr="00FB56EF" w:rsidRDefault="00FB56EF" w:rsidP="0087093C">
      <w:pPr>
        <w:spacing w:line="216" w:lineRule="auto"/>
        <w:jc w:val="both"/>
        <w:rPr>
          <w:sz w:val="28"/>
          <w:szCs w:val="28"/>
        </w:rPr>
      </w:pPr>
      <w:r w:rsidRPr="00FB56EF">
        <w:rPr>
          <w:sz w:val="28"/>
          <w:szCs w:val="28"/>
        </w:rPr>
        <w:t>17.03.2105</w:t>
      </w:r>
      <w:r w:rsidR="0087093C" w:rsidRPr="00FB56EF">
        <w:rPr>
          <w:sz w:val="28"/>
          <w:szCs w:val="28"/>
        </w:rPr>
        <w:t xml:space="preserve">                          </w:t>
      </w:r>
      <w:r w:rsidRPr="00FB56EF">
        <w:rPr>
          <w:sz w:val="28"/>
          <w:szCs w:val="28"/>
        </w:rPr>
        <w:t>3/11-</w:t>
      </w:r>
      <w:r w:rsidR="0087093C" w:rsidRPr="00FB56EF">
        <w:rPr>
          <w:sz w:val="28"/>
          <w:szCs w:val="28"/>
        </w:rPr>
        <w:t>СД</w:t>
      </w:r>
    </w:p>
    <w:p w:rsidR="0087093C" w:rsidRPr="00FB56EF" w:rsidRDefault="0087093C" w:rsidP="0087093C">
      <w:pPr>
        <w:jc w:val="both"/>
        <w:rPr>
          <w:sz w:val="28"/>
          <w:szCs w:val="28"/>
        </w:rPr>
      </w:pPr>
    </w:p>
    <w:p w:rsidR="0087093C" w:rsidRPr="00FB56EF" w:rsidRDefault="0087093C" w:rsidP="0087093C">
      <w:pPr>
        <w:ind w:right="4675"/>
        <w:jc w:val="both"/>
        <w:rPr>
          <w:b/>
          <w:sz w:val="28"/>
          <w:szCs w:val="28"/>
        </w:rPr>
      </w:pPr>
      <w:r w:rsidRPr="00FB56EF">
        <w:rPr>
          <w:b/>
          <w:sz w:val="28"/>
          <w:szCs w:val="28"/>
        </w:rPr>
        <w:t>Об утверждении Положения о порядке,</w:t>
      </w:r>
    </w:p>
    <w:p w:rsidR="0087093C" w:rsidRPr="00FB56EF" w:rsidRDefault="0087093C" w:rsidP="0087093C">
      <w:pPr>
        <w:ind w:right="4675"/>
        <w:jc w:val="both"/>
        <w:rPr>
          <w:b/>
          <w:sz w:val="28"/>
          <w:szCs w:val="28"/>
        </w:rPr>
      </w:pPr>
      <w:r w:rsidRPr="00FB56EF">
        <w:rPr>
          <w:b/>
          <w:sz w:val="28"/>
          <w:szCs w:val="28"/>
        </w:rPr>
        <w:t>размерах и условиях компенсационных выплат депутатам Совета депутатов муниципального округа Северное Медведково, осуществляющим свои полномочия на непостоянной основе</w:t>
      </w:r>
    </w:p>
    <w:p w:rsidR="0087093C" w:rsidRPr="00F2736D" w:rsidRDefault="0087093C" w:rsidP="0087093C">
      <w:pPr>
        <w:ind w:right="4675"/>
        <w:jc w:val="both"/>
        <w:rPr>
          <w:b/>
          <w:sz w:val="26"/>
          <w:szCs w:val="26"/>
        </w:rPr>
      </w:pPr>
      <w:r w:rsidRPr="00F2736D">
        <w:rPr>
          <w:b/>
          <w:sz w:val="26"/>
          <w:szCs w:val="26"/>
        </w:rPr>
        <w:t xml:space="preserve"> </w:t>
      </w:r>
    </w:p>
    <w:p w:rsidR="00DD0F21" w:rsidRPr="0087093C" w:rsidRDefault="00DD0F21" w:rsidP="00DD0F21">
      <w:pPr>
        <w:ind w:firstLine="720"/>
        <w:jc w:val="both"/>
        <w:rPr>
          <w:bCs/>
          <w:sz w:val="28"/>
          <w:szCs w:val="28"/>
        </w:rPr>
      </w:pPr>
      <w:bookmarkStart w:id="0" w:name="sub_100"/>
      <w:r w:rsidRPr="00544DDB">
        <w:rPr>
          <w:sz w:val="28"/>
          <w:szCs w:val="28"/>
        </w:rPr>
        <w:t xml:space="preserve">На основании Федерального закона от 06 октября 2003 года № 131-ФЗ «Об общих принципах организации местного самоуправления в Российской Федерации», Закона </w:t>
      </w:r>
      <w:r w:rsidR="0087093C">
        <w:rPr>
          <w:sz w:val="28"/>
          <w:szCs w:val="28"/>
        </w:rPr>
        <w:t>города Москвы</w:t>
      </w:r>
      <w:r w:rsidRPr="00544DDB">
        <w:rPr>
          <w:sz w:val="28"/>
          <w:szCs w:val="28"/>
        </w:rPr>
        <w:t xml:space="preserve"> от </w:t>
      </w:r>
      <w:r w:rsidR="0087093C">
        <w:rPr>
          <w:sz w:val="28"/>
          <w:szCs w:val="28"/>
        </w:rPr>
        <w:t>25.11.2009</w:t>
      </w:r>
      <w:r w:rsidRPr="00544DDB">
        <w:rPr>
          <w:sz w:val="28"/>
          <w:szCs w:val="28"/>
        </w:rPr>
        <w:t xml:space="preserve"> года № </w:t>
      </w:r>
      <w:r w:rsidR="0087093C">
        <w:rPr>
          <w:sz w:val="28"/>
          <w:szCs w:val="28"/>
        </w:rPr>
        <w:t>9</w:t>
      </w:r>
      <w:r w:rsidRPr="00544DDB">
        <w:rPr>
          <w:sz w:val="28"/>
          <w:szCs w:val="28"/>
        </w:rPr>
        <w:t xml:space="preserve"> «О гарантиях осуществления полномочий </w:t>
      </w:r>
      <w:r w:rsidR="0087093C">
        <w:rPr>
          <w:sz w:val="28"/>
          <w:szCs w:val="28"/>
        </w:rPr>
        <w:t xml:space="preserve">лиц, замещающих муниципальные должность в </w:t>
      </w:r>
      <w:r w:rsidR="0087093C" w:rsidRPr="0087093C">
        <w:rPr>
          <w:sz w:val="28"/>
          <w:szCs w:val="28"/>
        </w:rPr>
        <w:t>городе Москве</w:t>
      </w:r>
      <w:r w:rsidRPr="0087093C">
        <w:rPr>
          <w:sz w:val="28"/>
          <w:szCs w:val="28"/>
        </w:rPr>
        <w:t xml:space="preserve">», </w:t>
      </w:r>
      <w:r w:rsidR="0087093C" w:rsidRPr="0087093C">
        <w:rPr>
          <w:sz w:val="28"/>
          <w:szCs w:val="28"/>
        </w:rPr>
        <w:t xml:space="preserve">Закона города Москвы от 06.11.2002 года № 56 «Об организации местного самоуправления в городе Москве» </w:t>
      </w:r>
      <w:r w:rsidRPr="0087093C">
        <w:rPr>
          <w:sz w:val="28"/>
          <w:szCs w:val="28"/>
        </w:rPr>
        <w:t xml:space="preserve">в целях социальной защиты депутатов </w:t>
      </w:r>
      <w:r w:rsidR="0087093C" w:rsidRPr="0087093C">
        <w:rPr>
          <w:sz w:val="28"/>
          <w:szCs w:val="28"/>
        </w:rPr>
        <w:t>муниципального округа Северное Медведково</w:t>
      </w:r>
      <w:r w:rsidRPr="0087093C">
        <w:rPr>
          <w:sz w:val="28"/>
          <w:szCs w:val="28"/>
        </w:rPr>
        <w:t>, осуществляющих свои полномочия на непостоянной основе, руководствуясь</w:t>
      </w:r>
      <w:r w:rsidRPr="00544DDB">
        <w:rPr>
          <w:sz w:val="28"/>
          <w:szCs w:val="28"/>
        </w:rPr>
        <w:t xml:space="preserve"> статьей </w:t>
      </w:r>
      <w:r w:rsidR="0087093C">
        <w:rPr>
          <w:sz w:val="28"/>
          <w:szCs w:val="28"/>
        </w:rPr>
        <w:t>6, статьей 9</w:t>
      </w:r>
      <w:r w:rsidRPr="00544DDB">
        <w:rPr>
          <w:sz w:val="28"/>
          <w:szCs w:val="28"/>
        </w:rPr>
        <w:t xml:space="preserve"> Устава </w:t>
      </w:r>
      <w:r w:rsidR="0087093C">
        <w:rPr>
          <w:sz w:val="28"/>
          <w:szCs w:val="28"/>
        </w:rPr>
        <w:t>муниципального округа Северное Медведково</w:t>
      </w:r>
      <w:r w:rsidRPr="00544DDB">
        <w:rPr>
          <w:sz w:val="28"/>
          <w:szCs w:val="28"/>
        </w:rPr>
        <w:t xml:space="preserve">, </w:t>
      </w:r>
      <w:r w:rsidR="0087093C" w:rsidRPr="0087093C">
        <w:rPr>
          <w:sz w:val="28"/>
          <w:szCs w:val="28"/>
        </w:rPr>
        <w:t xml:space="preserve">Совет депутатов </w:t>
      </w:r>
      <w:r w:rsidR="0087093C" w:rsidRPr="0087093C">
        <w:rPr>
          <w:bCs/>
          <w:sz w:val="28"/>
          <w:szCs w:val="28"/>
        </w:rPr>
        <w:t>решил</w:t>
      </w:r>
      <w:r w:rsidRPr="0087093C">
        <w:rPr>
          <w:bCs/>
          <w:sz w:val="28"/>
          <w:szCs w:val="28"/>
        </w:rPr>
        <w:t>:</w:t>
      </w:r>
    </w:p>
    <w:p w:rsidR="00DD0F21" w:rsidRPr="00FB56EF" w:rsidRDefault="00DD0F21" w:rsidP="00FB56EF">
      <w:pPr>
        <w:pStyle w:val="a6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bookmarkStart w:id="1" w:name="sub_1"/>
      <w:bookmarkEnd w:id="0"/>
      <w:r w:rsidRPr="00FB56EF">
        <w:rPr>
          <w:sz w:val="28"/>
          <w:szCs w:val="28"/>
        </w:rPr>
        <w:t xml:space="preserve">Утвердить Положение о порядке, размерах и условиях </w:t>
      </w:r>
      <w:r w:rsidRPr="00FB56EF">
        <w:rPr>
          <w:color w:val="000000"/>
          <w:sz w:val="28"/>
          <w:szCs w:val="28"/>
        </w:rPr>
        <w:t xml:space="preserve">компенсационных выплат депутатам </w:t>
      </w:r>
      <w:r w:rsidR="0087093C" w:rsidRPr="00FB56EF">
        <w:rPr>
          <w:sz w:val="28"/>
          <w:szCs w:val="28"/>
        </w:rPr>
        <w:t>муниципального округа Северное Медведково</w:t>
      </w:r>
      <w:r w:rsidRPr="00FB56EF">
        <w:rPr>
          <w:color w:val="000000"/>
          <w:sz w:val="28"/>
          <w:szCs w:val="28"/>
        </w:rPr>
        <w:t>,</w:t>
      </w:r>
      <w:r w:rsidRPr="00FB56EF">
        <w:rPr>
          <w:sz w:val="28"/>
          <w:szCs w:val="28"/>
        </w:rPr>
        <w:t xml:space="preserve"> осуществляющим свои полномочия на непостоянной основе (приложение).</w:t>
      </w:r>
    </w:p>
    <w:bookmarkEnd w:id="1"/>
    <w:p w:rsidR="00FB56EF" w:rsidRPr="006331F3" w:rsidRDefault="00FB56EF" w:rsidP="00FB56EF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C620DA">
        <w:rPr>
          <w:sz w:val="28"/>
          <w:szCs w:val="28"/>
        </w:rPr>
        <w:t>Опубликовать настоящее решение в бюллетене «Московский муниципальный вестник», разместить на официальном сайте муниципального округа Северное Медведково.</w:t>
      </w:r>
    </w:p>
    <w:p w:rsidR="00FB56EF" w:rsidRPr="002373ED" w:rsidRDefault="00FB56EF" w:rsidP="00FB56EF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3D19DC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FB56EF" w:rsidRPr="002373ED" w:rsidRDefault="00FB56EF" w:rsidP="00FB56EF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2373ED">
        <w:rPr>
          <w:sz w:val="28"/>
          <w:szCs w:val="28"/>
        </w:rPr>
        <w:t>Контроль за выполнением настоящего решения возложить на главу муниципального округа Северное Медведково Денисову Т.Н.</w:t>
      </w:r>
    </w:p>
    <w:p w:rsidR="00FB56EF" w:rsidRPr="002373ED" w:rsidRDefault="00FB56EF" w:rsidP="00FB56EF">
      <w:pPr>
        <w:pStyle w:val="a6"/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5"/>
        <w:gridCol w:w="4660"/>
      </w:tblGrid>
      <w:tr w:rsidR="00FB56EF" w:rsidRPr="00C620DA" w:rsidTr="00EC75E7">
        <w:trPr>
          <w:trHeight w:val="911"/>
        </w:trPr>
        <w:tc>
          <w:tcPr>
            <w:tcW w:w="4695" w:type="dxa"/>
            <w:hideMark/>
          </w:tcPr>
          <w:p w:rsidR="00FB56EF" w:rsidRPr="00C620DA" w:rsidRDefault="00FB56EF" w:rsidP="00EC75E7">
            <w:pPr>
              <w:rPr>
                <w:b/>
                <w:sz w:val="28"/>
                <w:szCs w:val="28"/>
              </w:rPr>
            </w:pPr>
            <w:r w:rsidRPr="00C620DA"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660" w:type="dxa"/>
          </w:tcPr>
          <w:p w:rsidR="00FB56EF" w:rsidRPr="00C620DA" w:rsidRDefault="00FB56EF" w:rsidP="00EC75E7">
            <w:pPr>
              <w:rPr>
                <w:b/>
                <w:sz w:val="28"/>
                <w:szCs w:val="28"/>
              </w:rPr>
            </w:pPr>
          </w:p>
          <w:p w:rsidR="00FB56EF" w:rsidRDefault="00FB56EF" w:rsidP="00EC75E7">
            <w:pPr>
              <w:rPr>
                <w:b/>
                <w:sz w:val="28"/>
                <w:szCs w:val="28"/>
              </w:rPr>
            </w:pPr>
            <w:r w:rsidRPr="00C620DA">
              <w:rPr>
                <w:b/>
                <w:sz w:val="28"/>
                <w:szCs w:val="28"/>
              </w:rPr>
              <w:t xml:space="preserve">                                     Т.Н. Денисова</w:t>
            </w:r>
          </w:p>
          <w:p w:rsidR="00FB56EF" w:rsidRPr="00C620DA" w:rsidRDefault="00FB56EF" w:rsidP="00EC75E7">
            <w:pPr>
              <w:rPr>
                <w:b/>
                <w:sz w:val="28"/>
                <w:szCs w:val="28"/>
              </w:rPr>
            </w:pPr>
          </w:p>
        </w:tc>
      </w:tr>
    </w:tbl>
    <w:p w:rsidR="0087093C" w:rsidRDefault="0087093C" w:rsidP="00FB56EF">
      <w:pPr>
        <w:rPr>
          <w:sz w:val="28"/>
          <w:szCs w:val="28"/>
        </w:rPr>
      </w:pPr>
    </w:p>
    <w:p w:rsidR="00FB56EF" w:rsidRDefault="00FB56EF" w:rsidP="00FB56EF">
      <w:pPr>
        <w:rPr>
          <w:rStyle w:val="a3"/>
          <w:b w:val="0"/>
          <w:sz w:val="20"/>
          <w:szCs w:val="20"/>
        </w:rPr>
      </w:pPr>
    </w:p>
    <w:tbl>
      <w:tblPr>
        <w:tblStyle w:val="a9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B56EF" w:rsidTr="00FB56EF">
        <w:tc>
          <w:tcPr>
            <w:tcW w:w="9356" w:type="dxa"/>
          </w:tcPr>
          <w:p w:rsidR="00FB56EF" w:rsidRDefault="00FB56EF" w:rsidP="00FB56EF">
            <w:pPr>
              <w:ind w:left="5137"/>
              <w:jc w:val="both"/>
            </w:pPr>
            <w:bookmarkStart w:id="2" w:name="_GoBack"/>
            <w:bookmarkEnd w:id="2"/>
            <w:r>
              <w:t xml:space="preserve">Приложение </w:t>
            </w:r>
          </w:p>
          <w:p w:rsidR="00FB56EF" w:rsidRDefault="00FB56EF" w:rsidP="00FB56EF">
            <w:pPr>
              <w:ind w:left="4995"/>
              <w:jc w:val="both"/>
            </w:pPr>
            <w:r>
              <w:t xml:space="preserve">к решению Совета депутатов муниципального округа Северное </w:t>
            </w:r>
            <w:proofErr w:type="gramStart"/>
            <w:r>
              <w:t xml:space="preserve">Медведково </w:t>
            </w:r>
            <w:r>
              <w:t xml:space="preserve"> </w:t>
            </w:r>
            <w:r>
              <w:t>от</w:t>
            </w:r>
            <w:proofErr w:type="gramEnd"/>
            <w:r>
              <w:t xml:space="preserve"> 17.03.2015 г. № 3/</w:t>
            </w:r>
            <w:r>
              <w:t>1</w:t>
            </w:r>
            <w:r>
              <w:t>1-СД</w:t>
            </w:r>
          </w:p>
        </w:tc>
      </w:tr>
    </w:tbl>
    <w:p w:rsidR="00DD0F21" w:rsidRPr="00B917AE" w:rsidRDefault="00DD0F21" w:rsidP="00DD0F21">
      <w:pPr>
        <w:pStyle w:val="1"/>
        <w:rPr>
          <w:rFonts w:ascii="Times New Roman" w:hAnsi="Times New Roman" w:cs="Times New Roman"/>
          <w:color w:val="auto"/>
        </w:rPr>
      </w:pPr>
    </w:p>
    <w:p w:rsidR="001F735B" w:rsidRDefault="001F735B" w:rsidP="001F735B">
      <w:pPr>
        <w:jc w:val="center"/>
        <w:rPr>
          <w:b/>
          <w:color w:val="000000"/>
        </w:rPr>
      </w:pPr>
      <w:proofErr w:type="gramStart"/>
      <w:r w:rsidRPr="00B917AE">
        <w:rPr>
          <w:b/>
        </w:rPr>
        <w:t xml:space="preserve">Положение  </w:t>
      </w:r>
      <w:r w:rsidRPr="00B917AE">
        <w:rPr>
          <w:b/>
        </w:rPr>
        <w:br/>
      </w:r>
      <w:r w:rsidRPr="00106B13">
        <w:rPr>
          <w:b/>
        </w:rPr>
        <w:t>о</w:t>
      </w:r>
      <w:proofErr w:type="gramEnd"/>
      <w:r w:rsidRPr="00106B13">
        <w:rPr>
          <w:b/>
        </w:rPr>
        <w:t xml:space="preserve"> порядке, размерах  и условиях </w:t>
      </w:r>
      <w:r w:rsidRPr="00106B13">
        <w:rPr>
          <w:b/>
          <w:color w:val="000000"/>
        </w:rPr>
        <w:t xml:space="preserve"> компенсационных выплат </w:t>
      </w:r>
    </w:p>
    <w:p w:rsidR="001F735B" w:rsidRPr="00106B13" w:rsidRDefault="001F735B" w:rsidP="001F735B">
      <w:pPr>
        <w:jc w:val="center"/>
        <w:rPr>
          <w:b/>
          <w:color w:val="000000"/>
        </w:rPr>
      </w:pPr>
      <w:proofErr w:type="gramStart"/>
      <w:r w:rsidRPr="00715329">
        <w:rPr>
          <w:b/>
          <w:color w:val="000000"/>
        </w:rPr>
        <w:t xml:space="preserve">депутатам  </w:t>
      </w:r>
      <w:r w:rsidRPr="00715329">
        <w:rPr>
          <w:b/>
        </w:rPr>
        <w:t>муниципального</w:t>
      </w:r>
      <w:proofErr w:type="gramEnd"/>
      <w:r w:rsidRPr="00715329">
        <w:rPr>
          <w:b/>
        </w:rPr>
        <w:t xml:space="preserve"> округа Северное Медведково</w:t>
      </w:r>
      <w:r w:rsidRPr="00715329">
        <w:rPr>
          <w:b/>
          <w:color w:val="000000"/>
        </w:rPr>
        <w:t>, осуществляющим</w:t>
      </w:r>
      <w:r>
        <w:rPr>
          <w:b/>
          <w:color w:val="000000"/>
        </w:rPr>
        <w:t xml:space="preserve"> свои полномочия на непостоянной основе</w:t>
      </w:r>
    </w:p>
    <w:p w:rsidR="001F735B" w:rsidRPr="00B917AE" w:rsidRDefault="001F735B" w:rsidP="001F735B">
      <w:pPr>
        <w:jc w:val="center"/>
        <w:rPr>
          <w:b/>
          <w:color w:val="000000"/>
        </w:rPr>
      </w:pPr>
      <w:r>
        <w:rPr>
          <w:b/>
        </w:rPr>
        <w:t xml:space="preserve"> </w:t>
      </w:r>
    </w:p>
    <w:p w:rsidR="001F735B" w:rsidRPr="00B917AE" w:rsidRDefault="001F735B" w:rsidP="001F735B">
      <w:pPr>
        <w:jc w:val="center"/>
        <w:rPr>
          <w:b/>
          <w:color w:val="000000"/>
        </w:rPr>
      </w:pPr>
      <w:r w:rsidRPr="00B917AE">
        <w:rPr>
          <w:b/>
          <w:color w:val="000000"/>
        </w:rPr>
        <w:t>1. Общие положения</w:t>
      </w:r>
    </w:p>
    <w:p w:rsidR="001F735B" w:rsidRDefault="001F735B" w:rsidP="001F735B">
      <w:pPr>
        <w:jc w:val="center"/>
        <w:rPr>
          <w:color w:val="000000"/>
        </w:rPr>
      </w:pPr>
    </w:p>
    <w:p w:rsidR="001F735B" w:rsidRPr="00570D9F" w:rsidRDefault="001F735B" w:rsidP="001F735B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3" w:name="sub_11"/>
      <w:r>
        <w:t>1.1.</w:t>
      </w:r>
      <w:r w:rsidRPr="00AB4B41">
        <w:t xml:space="preserve">Настоящее Положение в соответствии с </w:t>
      </w:r>
      <w:hyperlink r:id="rId5" w:history="1">
        <w:r w:rsidRPr="00AB4B41">
          <w:t>Федеральным законом</w:t>
        </w:r>
      </w:hyperlink>
      <w:r w:rsidRPr="00AB4B41">
        <w:t xml:space="preserve"> от 06.10.2003 </w:t>
      </w:r>
      <w:r>
        <w:t xml:space="preserve">        </w:t>
      </w:r>
      <w:r w:rsidRPr="00715329">
        <w:t>№ 131-ФЗ "Об общих принципах организации местного самоуправления в Российской Федерации", Законом города Москвы от 25.11.2009 года № 9 «О гарантиях осуществления полномочий лиц, замещающих муниципальные должность в городе Москве», Законом города Москвы от 06.11.2002 года № 56 «Об организации местного самоуправления в городе Москве», Уставом муниципального округа Северное Медведково</w:t>
      </w:r>
      <w:r>
        <w:t>,</w:t>
      </w:r>
      <w:r w:rsidRPr="00715329">
        <w:t xml:space="preserve">  </w:t>
      </w:r>
      <w:r w:rsidRPr="00715329">
        <w:rPr>
          <w:color w:val="000000"/>
        </w:rPr>
        <w:t xml:space="preserve">определяет порядок возмещения </w:t>
      </w:r>
      <w:r>
        <w:rPr>
          <w:color w:val="000000"/>
          <w:szCs w:val="28"/>
        </w:rPr>
        <w:t xml:space="preserve">фактических затрат </w:t>
      </w:r>
      <w:r w:rsidRPr="008F296F">
        <w:rPr>
          <w:szCs w:val="28"/>
        </w:rPr>
        <w:t>на проезд, проживание</w:t>
      </w:r>
      <w:r w:rsidRPr="008F296F">
        <w:rPr>
          <w:color w:val="FF0000"/>
          <w:szCs w:val="28"/>
        </w:rPr>
        <w:t xml:space="preserve"> </w:t>
      </w:r>
      <w:r w:rsidRPr="00DB6CC4">
        <w:rPr>
          <w:szCs w:val="28"/>
        </w:rPr>
        <w:t xml:space="preserve">и </w:t>
      </w:r>
      <w:r>
        <w:rPr>
          <w:szCs w:val="28"/>
        </w:rPr>
        <w:t>иные расходы</w:t>
      </w:r>
      <w:r w:rsidRPr="00DB6CC4">
        <w:rPr>
          <w:szCs w:val="28"/>
        </w:rPr>
        <w:t xml:space="preserve"> </w:t>
      </w:r>
      <w:r>
        <w:rPr>
          <w:color w:val="000000"/>
          <w:szCs w:val="28"/>
        </w:rPr>
        <w:t>депутатам муниципального округа Северное Медведково (далее - депутат), осуществляющим свои полномочия на непостоянной основе,</w:t>
      </w:r>
      <w:r w:rsidRPr="00EC234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для принятия участия в мероприятиях, связанных с осуществлением депутатской деятельности. </w:t>
      </w:r>
    </w:p>
    <w:p w:rsidR="001F735B" w:rsidRPr="00AB4B41" w:rsidRDefault="001F735B" w:rsidP="001F735B">
      <w:pPr>
        <w:autoSpaceDE w:val="0"/>
        <w:autoSpaceDN w:val="0"/>
        <w:adjustRightInd w:val="0"/>
        <w:ind w:firstLine="720"/>
        <w:jc w:val="both"/>
      </w:pPr>
      <w:r>
        <w:t xml:space="preserve">1.2.Финансирование расходов </w:t>
      </w:r>
      <w:r>
        <w:rPr>
          <w:color w:val="000000"/>
          <w:szCs w:val="28"/>
        </w:rPr>
        <w:t>на проезд, проживание и иные расходы депутатам муниципального округа Северное Медведково</w:t>
      </w:r>
      <w:r>
        <w:t xml:space="preserve"> осуществляется за счет </w:t>
      </w:r>
      <w:proofErr w:type="gramStart"/>
      <w:r>
        <w:t xml:space="preserve">средств </w:t>
      </w:r>
      <w:bookmarkEnd w:id="3"/>
      <w:r>
        <w:rPr>
          <w:color w:val="000000"/>
        </w:rPr>
        <w:t xml:space="preserve"> местного</w:t>
      </w:r>
      <w:proofErr w:type="gramEnd"/>
      <w:r>
        <w:rPr>
          <w:color w:val="000000"/>
        </w:rPr>
        <w:t xml:space="preserve"> бюджета, </w:t>
      </w:r>
      <w:r w:rsidRPr="00094023">
        <w:rPr>
          <w:color w:val="222222"/>
        </w:rPr>
        <w:t>в пределах нормативов обеспечения расходных обязательств</w:t>
      </w:r>
      <w:r>
        <w:rPr>
          <w:color w:val="222222"/>
        </w:rPr>
        <w:t xml:space="preserve">, предусмотренных </w:t>
      </w:r>
      <w:r w:rsidRPr="00094023">
        <w:rPr>
          <w:color w:val="222222"/>
        </w:rPr>
        <w:t>в бюджете муниципального округа Северное Медведково</w:t>
      </w:r>
      <w:r>
        <w:rPr>
          <w:color w:val="222222"/>
        </w:rPr>
        <w:t>, установленных Законом города Москвы о бюджете города Москвы</w:t>
      </w:r>
      <w:r>
        <w:rPr>
          <w:color w:val="000000"/>
        </w:rPr>
        <w:t>.</w:t>
      </w:r>
    </w:p>
    <w:p w:rsidR="001F735B" w:rsidRDefault="001F735B" w:rsidP="001F735B">
      <w:pPr>
        <w:jc w:val="both"/>
        <w:rPr>
          <w:color w:val="000000"/>
        </w:rPr>
      </w:pPr>
    </w:p>
    <w:p w:rsidR="001F735B" w:rsidRPr="00B917AE" w:rsidRDefault="001F735B" w:rsidP="001F735B">
      <w:pPr>
        <w:jc w:val="center"/>
        <w:rPr>
          <w:b/>
          <w:color w:val="000000"/>
        </w:rPr>
      </w:pPr>
      <w:r w:rsidRPr="00B917AE">
        <w:rPr>
          <w:b/>
          <w:color w:val="000000"/>
        </w:rPr>
        <w:t>2. Размеры и порядок компенсационных выплат</w:t>
      </w:r>
    </w:p>
    <w:p w:rsidR="001F735B" w:rsidRPr="00B917AE" w:rsidRDefault="001F735B" w:rsidP="001F735B">
      <w:pPr>
        <w:jc w:val="center"/>
        <w:rPr>
          <w:b/>
          <w:color w:val="000000"/>
        </w:rPr>
      </w:pPr>
      <w:proofErr w:type="gramStart"/>
      <w:r w:rsidRPr="00B917AE">
        <w:rPr>
          <w:b/>
          <w:color w:val="000000"/>
        </w:rPr>
        <w:t xml:space="preserve">депутатам  </w:t>
      </w:r>
      <w:r>
        <w:rPr>
          <w:b/>
          <w:color w:val="000000"/>
        </w:rPr>
        <w:t>муниципального</w:t>
      </w:r>
      <w:proofErr w:type="gramEnd"/>
      <w:r>
        <w:rPr>
          <w:b/>
          <w:color w:val="000000"/>
        </w:rPr>
        <w:t xml:space="preserve"> округа Северное Медведково</w:t>
      </w:r>
    </w:p>
    <w:p w:rsidR="001F735B" w:rsidRPr="00B917AE" w:rsidRDefault="001F735B" w:rsidP="001F735B">
      <w:pPr>
        <w:jc w:val="both"/>
        <w:rPr>
          <w:b/>
          <w:color w:val="000000"/>
        </w:rPr>
      </w:pPr>
      <w:r w:rsidRPr="00B917AE">
        <w:rPr>
          <w:b/>
          <w:color w:val="000000"/>
        </w:rPr>
        <w:t xml:space="preserve"> </w:t>
      </w:r>
    </w:p>
    <w:p w:rsidR="001F735B" w:rsidRPr="00F27A3A" w:rsidRDefault="001F735B" w:rsidP="001F735B">
      <w:pPr>
        <w:pStyle w:val="a6"/>
        <w:numPr>
          <w:ilvl w:val="0"/>
          <w:numId w:val="1"/>
        </w:numPr>
        <w:ind w:left="0" w:firstLine="0"/>
        <w:jc w:val="both"/>
      </w:pPr>
      <w:r w:rsidRPr="00F27A3A">
        <w:t xml:space="preserve">Депутатам Совета депутатов муниципального округа Северное </w:t>
      </w:r>
      <w:proofErr w:type="gramStart"/>
      <w:r w:rsidRPr="00F27A3A">
        <w:t>Медведково  возмещаются</w:t>
      </w:r>
      <w:proofErr w:type="gramEnd"/>
      <w:r w:rsidRPr="00F27A3A">
        <w:t xml:space="preserve"> затраты, понесенные в связи с направлением в командировки, связанные с депутатской деятельностью, по решению Совета депутатов муниципального округа Северное Медведково на определенный срок для осуществления депутатской деятельности. </w:t>
      </w:r>
    </w:p>
    <w:p w:rsidR="001F735B" w:rsidRPr="00F27A3A" w:rsidRDefault="001F735B" w:rsidP="001F735B">
      <w:pPr>
        <w:pStyle w:val="a6"/>
        <w:numPr>
          <w:ilvl w:val="0"/>
          <w:numId w:val="1"/>
        </w:numPr>
        <w:spacing w:before="150" w:after="150" w:line="300" w:lineRule="atLeast"/>
        <w:ind w:left="0" w:firstLine="0"/>
        <w:jc w:val="both"/>
        <w:rPr>
          <w:color w:val="222222"/>
        </w:rPr>
      </w:pPr>
      <w:r w:rsidRPr="00F27A3A">
        <w:rPr>
          <w:color w:val="222222"/>
        </w:rPr>
        <w:t xml:space="preserve"> Днем выезда в командировку считается день отправления поезда, самолета, автобуса или другого транспортного средства из города Москвы, а днем приезда из командировки - день прибытия указанного транспортного средства в город Москва.</w:t>
      </w:r>
    </w:p>
    <w:p w:rsidR="001F735B" w:rsidRPr="00F27A3A" w:rsidRDefault="001F735B" w:rsidP="001F735B">
      <w:pPr>
        <w:pStyle w:val="a6"/>
        <w:numPr>
          <w:ilvl w:val="0"/>
          <w:numId w:val="1"/>
        </w:numPr>
        <w:spacing w:before="150" w:after="150" w:line="300" w:lineRule="atLeast"/>
        <w:ind w:left="0" w:firstLine="0"/>
        <w:jc w:val="both"/>
        <w:rPr>
          <w:color w:val="222222"/>
        </w:rPr>
      </w:pPr>
      <w:r w:rsidRPr="00F27A3A">
        <w:rPr>
          <w:color w:val="222222"/>
        </w:rPr>
        <w:t>При отправлении транспортного средства до 24 часов включительно днем выезда в командировку считаются текущие сутки, а с 0 часов и позднее - последующие сутки.</w:t>
      </w:r>
    </w:p>
    <w:p w:rsidR="001F735B" w:rsidRPr="00F27A3A" w:rsidRDefault="001F735B" w:rsidP="001F735B">
      <w:pPr>
        <w:pStyle w:val="a6"/>
        <w:numPr>
          <w:ilvl w:val="0"/>
          <w:numId w:val="1"/>
        </w:numPr>
        <w:spacing w:before="150" w:after="150" w:line="300" w:lineRule="atLeast"/>
        <w:ind w:left="0" w:firstLine="0"/>
        <w:jc w:val="both"/>
        <w:rPr>
          <w:color w:val="222222"/>
        </w:rPr>
      </w:pPr>
      <w:r w:rsidRPr="00F27A3A">
        <w:rPr>
          <w:color w:val="222222"/>
        </w:rPr>
        <w:t>Если станция, пристань, аэропорт находятся за чертой города Москвы, учитывается время, необходимое для проезда до станции, пристани, аэропорта. Аналогично определяется день приезда в город Москва.</w:t>
      </w:r>
    </w:p>
    <w:p w:rsidR="001F735B" w:rsidRDefault="001F735B" w:rsidP="001F735B">
      <w:pPr>
        <w:pStyle w:val="a6"/>
        <w:ind w:left="709"/>
        <w:jc w:val="both"/>
        <w:rPr>
          <w:color w:val="000000"/>
          <w:szCs w:val="28"/>
        </w:rPr>
      </w:pPr>
    </w:p>
    <w:p w:rsidR="001F735B" w:rsidRPr="009754B6" w:rsidRDefault="001F735B" w:rsidP="001F735B">
      <w:pPr>
        <w:pStyle w:val="a6"/>
        <w:ind w:left="0"/>
        <w:jc w:val="both"/>
        <w:rPr>
          <w:color w:val="222222"/>
        </w:rPr>
      </w:pPr>
      <w:r>
        <w:rPr>
          <w:color w:val="000000"/>
          <w:szCs w:val="28"/>
        </w:rPr>
        <w:t xml:space="preserve">5. </w:t>
      </w:r>
      <w:r w:rsidRPr="009754B6">
        <w:rPr>
          <w:color w:val="222222"/>
        </w:rPr>
        <w:t>Установить, что возмещение расходов, связанных с командировками на территории Российской Федерации, осуществляется в следующих размерах:</w:t>
      </w:r>
    </w:p>
    <w:p w:rsidR="001F735B" w:rsidRPr="005D0D9D" w:rsidRDefault="001F735B" w:rsidP="001F735B">
      <w:pPr>
        <w:pStyle w:val="a6"/>
        <w:numPr>
          <w:ilvl w:val="1"/>
          <w:numId w:val="3"/>
        </w:numPr>
        <w:ind w:left="0" w:firstLine="0"/>
        <w:jc w:val="both"/>
        <w:rPr>
          <w:color w:val="222222"/>
        </w:rPr>
      </w:pPr>
      <w:r w:rsidRPr="005D0D9D">
        <w:rPr>
          <w:color w:val="222222"/>
        </w:rPr>
        <w:t xml:space="preserve">Расходов по найму жилого помещения (кроме случая, когда направленному в командировку депутату предоставляется отдельное помещение) – в размере фактически понесенных расходов, подтвержденных соответствующими документами, но не более 550 рублей в сутки. </w:t>
      </w:r>
    </w:p>
    <w:p w:rsidR="001F735B" w:rsidRPr="005D0D9D" w:rsidRDefault="001F735B" w:rsidP="001F735B">
      <w:pPr>
        <w:pStyle w:val="a6"/>
        <w:numPr>
          <w:ilvl w:val="1"/>
          <w:numId w:val="3"/>
        </w:numPr>
        <w:ind w:left="0" w:firstLine="0"/>
        <w:jc w:val="both"/>
        <w:rPr>
          <w:color w:val="222222"/>
        </w:rPr>
      </w:pPr>
      <w:r w:rsidRPr="005D0D9D">
        <w:rPr>
          <w:color w:val="222222"/>
        </w:rPr>
        <w:lastRenderedPageBreak/>
        <w:t>Расходов на выплату суточных – в размере 100 рублей за каждый день нахождения в командировке.</w:t>
      </w:r>
    </w:p>
    <w:p w:rsidR="001F735B" w:rsidRDefault="001F735B" w:rsidP="001F735B">
      <w:pPr>
        <w:pStyle w:val="21"/>
        <w:spacing w:after="0" w:line="0" w:lineRule="atLeast"/>
        <w:ind w:left="0"/>
        <w:jc w:val="both"/>
      </w:pPr>
      <w:r>
        <w:t>5.3. Расходов по проезду к месту служебной командировки и обратно (включая оплату услуг по оформлению проездных документов, расходы за пользование в поездах постельными принадлежностями) – в размере фактических расходов, подтвержденных проездными документами, но не выше стоимости проезда:</w:t>
      </w:r>
    </w:p>
    <w:p w:rsidR="001F735B" w:rsidRPr="00EA4A82" w:rsidRDefault="001F735B" w:rsidP="001F735B">
      <w:pPr>
        <w:pStyle w:val="21"/>
        <w:spacing w:after="0" w:line="0" w:lineRule="atLeast"/>
        <w:ind w:left="0"/>
        <w:jc w:val="both"/>
      </w:pPr>
      <w:r>
        <w:t>- в</w:t>
      </w:r>
      <w:r w:rsidRPr="00EA4A82">
        <w:t xml:space="preserve">оздушным транспортом – </w:t>
      </w:r>
      <w:r>
        <w:t>в салоне</w:t>
      </w:r>
      <w:r w:rsidRPr="00EA4A82">
        <w:t xml:space="preserve"> экономического класса или класса эконом – комфорт</w:t>
      </w:r>
      <w:r>
        <w:t>, а при его отсутствии – первого или бизнес класса</w:t>
      </w:r>
      <w:r w:rsidRPr="00EA4A82">
        <w:t>.</w:t>
      </w:r>
    </w:p>
    <w:p w:rsidR="001F735B" w:rsidRPr="00EA4A82" w:rsidRDefault="001F735B" w:rsidP="001F735B">
      <w:pPr>
        <w:pStyle w:val="21"/>
        <w:spacing w:after="0" w:line="0" w:lineRule="atLeast"/>
        <w:ind w:left="0"/>
        <w:jc w:val="both"/>
      </w:pPr>
      <w:r>
        <w:t>- водным</w:t>
      </w:r>
      <w:r w:rsidRPr="00EA4A82">
        <w:t xml:space="preserve"> транспортом – </w:t>
      </w:r>
      <w:r>
        <w:t xml:space="preserve">в каюте </w:t>
      </w:r>
      <w:r>
        <w:rPr>
          <w:lang w:val="en-US"/>
        </w:rPr>
        <w:t>V</w:t>
      </w:r>
      <w:r>
        <w:t xml:space="preserve"> группы морского судна регулярных транспортных линий и линий с комплексным обслуживанием пассажиров, в каюте</w:t>
      </w:r>
      <w:r w:rsidRPr="005B5BAC">
        <w:t xml:space="preserve"> </w:t>
      </w:r>
      <w:r>
        <w:rPr>
          <w:lang w:val="en-US"/>
        </w:rPr>
        <w:t>II</w:t>
      </w:r>
      <w:r>
        <w:t xml:space="preserve"> категории речного судна всех линий сообщения, в каюте </w:t>
      </w:r>
      <w:r>
        <w:rPr>
          <w:lang w:val="en-US"/>
        </w:rPr>
        <w:t>I</w:t>
      </w:r>
      <w:r>
        <w:t xml:space="preserve"> категории судна паромной переправы.</w:t>
      </w:r>
    </w:p>
    <w:p w:rsidR="001F735B" w:rsidRPr="00EA4A82" w:rsidRDefault="001F735B" w:rsidP="001F735B">
      <w:pPr>
        <w:pStyle w:val="21"/>
        <w:spacing w:after="0" w:line="0" w:lineRule="atLeast"/>
        <w:ind w:left="0"/>
        <w:jc w:val="both"/>
      </w:pPr>
      <w:r>
        <w:t>- ж</w:t>
      </w:r>
      <w:r w:rsidRPr="00EA4A82">
        <w:t xml:space="preserve">елезнодорожным транспортом – в </w:t>
      </w:r>
      <w:r>
        <w:t>купейном вагоне скорого фирменного поезда.</w:t>
      </w:r>
    </w:p>
    <w:p w:rsidR="001F735B" w:rsidRDefault="001F735B" w:rsidP="001F735B">
      <w:pPr>
        <w:pStyle w:val="21"/>
        <w:spacing w:after="0" w:line="0" w:lineRule="atLeast"/>
        <w:ind w:left="0"/>
        <w:jc w:val="both"/>
      </w:pPr>
      <w:r>
        <w:t>- а</w:t>
      </w:r>
      <w:r w:rsidRPr="00EA4A82">
        <w:t>втомобильным транспортом</w:t>
      </w:r>
      <w:r>
        <w:t xml:space="preserve"> </w:t>
      </w:r>
      <w:r w:rsidRPr="00EA4A82">
        <w:t xml:space="preserve">– </w:t>
      </w:r>
      <w:r>
        <w:t>в автотранспортном средстве общего пользования (кроме такси).</w:t>
      </w:r>
    </w:p>
    <w:p w:rsidR="001F735B" w:rsidRDefault="001F735B" w:rsidP="001F735B">
      <w:pPr>
        <w:jc w:val="both"/>
        <w:rPr>
          <w:color w:val="222222"/>
        </w:rPr>
      </w:pPr>
      <w:r>
        <w:rPr>
          <w:color w:val="222222"/>
        </w:rPr>
        <w:t>5.4</w:t>
      </w:r>
      <w:r w:rsidRPr="00BB38E8">
        <w:rPr>
          <w:color w:val="222222"/>
        </w:rPr>
        <w:t xml:space="preserve">. Иные расходы, связанные со служебной командировкой (при условии, что они произведены с разрешения или ведома </w:t>
      </w:r>
      <w:r>
        <w:rPr>
          <w:color w:val="222222"/>
        </w:rPr>
        <w:t>Главы</w:t>
      </w:r>
      <w:r w:rsidRPr="00BB38E8">
        <w:rPr>
          <w:color w:val="222222"/>
        </w:rPr>
        <w:t xml:space="preserve"> муниципального округа Северное Медведково).</w:t>
      </w:r>
    </w:p>
    <w:p w:rsidR="001F735B" w:rsidRPr="00EA4A82" w:rsidRDefault="001F735B" w:rsidP="001F735B">
      <w:pPr>
        <w:pStyle w:val="21"/>
        <w:spacing w:after="0" w:line="0" w:lineRule="atLeast"/>
        <w:ind w:left="0"/>
        <w:jc w:val="both"/>
      </w:pPr>
    </w:p>
    <w:p w:rsidR="001F735B" w:rsidRPr="001C4335" w:rsidRDefault="001F735B" w:rsidP="001F735B">
      <w:pPr>
        <w:pStyle w:val="a6"/>
        <w:numPr>
          <w:ilvl w:val="0"/>
          <w:numId w:val="3"/>
        </w:numPr>
        <w:ind w:left="0" w:firstLine="0"/>
        <w:jc w:val="both"/>
        <w:rPr>
          <w:color w:val="000000"/>
        </w:rPr>
      </w:pPr>
      <w:r w:rsidRPr="001C4335">
        <w:rPr>
          <w:color w:val="000000"/>
        </w:rPr>
        <w:t>При отсутствии проездных документов, подтверждающих расходы по проезду к месту служебной командировки и обратно, данные расходы возмещаются в размере, не превышающем минимальной стоимости проезда в соответствии с транспортной доступностью.</w:t>
      </w:r>
    </w:p>
    <w:p w:rsidR="001F735B" w:rsidRDefault="001F735B" w:rsidP="001F735B">
      <w:pPr>
        <w:jc w:val="both"/>
        <w:rPr>
          <w:color w:val="000000"/>
        </w:rPr>
      </w:pPr>
    </w:p>
    <w:p w:rsidR="001F735B" w:rsidRPr="00BB38E8" w:rsidRDefault="001F735B" w:rsidP="001F735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7</w:t>
      </w:r>
      <w:r w:rsidRPr="00BB38E8">
        <w:rPr>
          <w:color w:val="000000"/>
        </w:rPr>
        <w:t>. Факт прибытия и выбытия депутата, осуществляющего свои полномочия на</w:t>
      </w:r>
      <w:r w:rsidRPr="00227D8B">
        <w:rPr>
          <w:color w:val="000000"/>
          <w:szCs w:val="28"/>
        </w:rPr>
        <w:t xml:space="preserve"> непостоянной основе</w:t>
      </w:r>
      <w:r>
        <w:rPr>
          <w:color w:val="000000"/>
          <w:szCs w:val="28"/>
        </w:rPr>
        <w:t xml:space="preserve">, для принятия участия в мероприятиях, связанных с осуществлением депутатской деятельности, а также количество дней подтверждаются листом прибытия/выбытия. Лист прибытия/выбытия заполняется в аппарате Совета </w:t>
      </w:r>
      <w:r w:rsidRPr="00BB38E8">
        <w:rPr>
          <w:color w:val="000000"/>
        </w:rPr>
        <w:t>депутатов муниципального округа Северное Медведково.</w:t>
      </w:r>
    </w:p>
    <w:p w:rsidR="001F735B" w:rsidRDefault="001F735B" w:rsidP="001F735B">
      <w:pPr>
        <w:ind w:firstLine="712"/>
        <w:jc w:val="both"/>
        <w:rPr>
          <w:color w:val="000000"/>
        </w:rPr>
      </w:pPr>
    </w:p>
    <w:p w:rsidR="001F735B" w:rsidRDefault="001F735B" w:rsidP="001F735B">
      <w:pPr>
        <w:pStyle w:val="a6"/>
        <w:numPr>
          <w:ilvl w:val="0"/>
          <w:numId w:val="6"/>
        </w:numPr>
        <w:ind w:left="0" w:firstLine="0"/>
        <w:jc w:val="both"/>
      </w:pPr>
      <w:bookmarkStart w:id="4" w:name="sub_109"/>
      <w:r w:rsidRPr="00BB38E8">
        <w:t>Ответственность за обоснованность предъявляемых к компенсации расходов и</w:t>
      </w:r>
      <w:r>
        <w:t xml:space="preserve"> достоверность представляемых документов, в случаях, предусмотренных настоящим Положением, несет депутат.</w:t>
      </w:r>
      <w:bookmarkEnd w:id="4"/>
    </w:p>
    <w:p w:rsidR="00DD0F21" w:rsidRDefault="00DD0F21" w:rsidP="00DD0F21">
      <w:pPr>
        <w:jc w:val="both"/>
        <w:rPr>
          <w:color w:val="000000"/>
        </w:rPr>
      </w:pPr>
    </w:p>
    <w:p w:rsidR="00DD0F21" w:rsidRDefault="00DD0F21" w:rsidP="00DD0F21"/>
    <w:p w:rsidR="00796D81" w:rsidRDefault="00796D81"/>
    <w:p w:rsidR="006B48F8" w:rsidRDefault="006B48F8"/>
    <w:p w:rsidR="006B48F8" w:rsidRDefault="006B48F8"/>
    <w:p w:rsidR="006B48F8" w:rsidRDefault="006B48F8"/>
    <w:p w:rsidR="006B48F8" w:rsidRDefault="006B48F8"/>
    <w:p w:rsidR="006B48F8" w:rsidRDefault="006B48F8"/>
    <w:p w:rsidR="006B48F8" w:rsidRDefault="006B48F8"/>
    <w:p w:rsidR="006B48F8" w:rsidRDefault="006B48F8"/>
    <w:p w:rsidR="006B48F8" w:rsidRDefault="006B48F8"/>
    <w:p w:rsidR="006B48F8" w:rsidRDefault="006B48F8"/>
    <w:p w:rsidR="006B48F8" w:rsidRDefault="006B48F8"/>
    <w:p w:rsidR="006B48F8" w:rsidRDefault="006B48F8"/>
    <w:p w:rsidR="006B48F8" w:rsidRDefault="006B48F8"/>
    <w:p w:rsidR="006B48F8" w:rsidRDefault="006B48F8"/>
    <w:p w:rsidR="00C939A2" w:rsidRDefault="00C939A2" w:rsidP="00C939A2">
      <w:pPr>
        <w:ind w:left="7031"/>
        <w:rPr>
          <w:sz w:val="16"/>
          <w:szCs w:val="16"/>
        </w:rPr>
      </w:pPr>
    </w:p>
    <w:sectPr w:rsidR="00C9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0DB5"/>
    <w:multiLevelType w:val="multilevel"/>
    <w:tmpl w:val="E0D6231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F6B4180"/>
    <w:multiLevelType w:val="hybridMultilevel"/>
    <w:tmpl w:val="62F2664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264C0"/>
    <w:multiLevelType w:val="hybridMultilevel"/>
    <w:tmpl w:val="D1A89E5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1687E"/>
    <w:multiLevelType w:val="multilevel"/>
    <w:tmpl w:val="96BA0D58"/>
    <w:lvl w:ilvl="0">
      <w:start w:val="6"/>
      <w:numFmt w:val="decimal"/>
      <w:lvlText w:val="%1."/>
      <w:lvlJc w:val="left"/>
      <w:pPr>
        <w:ind w:left="10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6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2" w:hanging="1800"/>
      </w:pPr>
      <w:rPr>
        <w:rFonts w:hint="default"/>
      </w:rPr>
    </w:lvl>
  </w:abstractNum>
  <w:abstractNum w:abstractNumId="4">
    <w:nsid w:val="31B35E5F"/>
    <w:multiLevelType w:val="hybridMultilevel"/>
    <w:tmpl w:val="A7C6E898"/>
    <w:lvl w:ilvl="0" w:tplc="CC6E2B5A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5DED11E0"/>
    <w:multiLevelType w:val="hybridMultilevel"/>
    <w:tmpl w:val="6B6209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366F9"/>
    <w:multiLevelType w:val="multilevel"/>
    <w:tmpl w:val="37529B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21"/>
    <w:rsid w:val="00094023"/>
    <w:rsid w:val="00101444"/>
    <w:rsid w:val="001C4335"/>
    <w:rsid w:val="001F735B"/>
    <w:rsid w:val="002475D9"/>
    <w:rsid w:val="003E5E26"/>
    <w:rsid w:val="005B5BAC"/>
    <w:rsid w:val="005D0D9D"/>
    <w:rsid w:val="006B48F8"/>
    <w:rsid w:val="00715329"/>
    <w:rsid w:val="00796D81"/>
    <w:rsid w:val="007D31E8"/>
    <w:rsid w:val="0087093C"/>
    <w:rsid w:val="009754B6"/>
    <w:rsid w:val="00B90A6A"/>
    <w:rsid w:val="00BB38E8"/>
    <w:rsid w:val="00C939A2"/>
    <w:rsid w:val="00D702B5"/>
    <w:rsid w:val="00DD0F21"/>
    <w:rsid w:val="00F27961"/>
    <w:rsid w:val="00F27A3A"/>
    <w:rsid w:val="00FB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0B617-40A0-4BBD-8B06-683A93AA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0F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9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9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F2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1">
    <w:name w:val="Body Text 3"/>
    <w:basedOn w:val="a"/>
    <w:link w:val="32"/>
    <w:rsid w:val="00DD0F21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D0F21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3">
    <w:name w:val="Цветовое выделение"/>
    <w:rsid w:val="00DD0F21"/>
    <w:rPr>
      <w:b/>
      <w:color w:val="000080"/>
    </w:rPr>
  </w:style>
  <w:style w:type="paragraph" w:styleId="21">
    <w:name w:val="Body Text Indent 2"/>
    <w:basedOn w:val="a"/>
    <w:link w:val="22"/>
    <w:rsid w:val="00DD0F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D0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87093C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87093C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27A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939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939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C939A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93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C939A2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C939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FB5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2015-03-10T09:25:00Z</dcterms:created>
  <dcterms:modified xsi:type="dcterms:W3CDTF">2015-03-11T12:36:00Z</dcterms:modified>
</cp:coreProperties>
</file>