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6D" w:rsidRPr="00F2736D" w:rsidRDefault="00F2736D" w:rsidP="00F2736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F2736D" w:rsidRPr="00F2736D" w:rsidRDefault="00F2736D" w:rsidP="00F273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F2736D" w:rsidRPr="00F2736D" w:rsidRDefault="00F2736D" w:rsidP="00F273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F2736D" w:rsidRPr="00F2736D" w:rsidRDefault="00F2736D" w:rsidP="00F273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СЕВЕРНОЕ МЕДВЕДКОВО</w:t>
      </w:r>
    </w:p>
    <w:p w:rsidR="00F2736D" w:rsidRPr="00F2736D" w:rsidRDefault="00F2736D" w:rsidP="00F273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36D" w:rsidRPr="00F2736D" w:rsidRDefault="00F2736D" w:rsidP="00F273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F2736D" w:rsidRPr="00F2736D" w:rsidRDefault="00F2736D" w:rsidP="00F2736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6D" w:rsidRPr="00F2736D" w:rsidRDefault="00F2736D" w:rsidP="00F2736D">
      <w:pPr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36D" w:rsidRPr="00F2736D" w:rsidRDefault="00F2736D" w:rsidP="00F2736D">
      <w:pPr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>17.02.2015                                   2/5-СД</w:t>
      </w:r>
    </w:p>
    <w:p w:rsidR="00F2736D" w:rsidRPr="00F2736D" w:rsidRDefault="00F2736D" w:rsidP="00F273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736D" w:rsidRPr="00F2736D" w:rsidRDefault="00F2736D" w:rsidP="00F2736D">
      <w:pPr>
        <w:ind w:right="46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36D">
        <w:rPr>
          <w:rFonts w:ascii="Times New Roman" w:hAnsi="Times New Roman" w:cs="Times New Roman"/>
          <w:b/>
          <w:sz w:val="26"/>
          <w:szCs w:val="26"/>
        </w:rPr>
        <w:t xml:space="preserve">Об официальном опубликовании (обнародовании) муниципальных нормативных правовых актов </w:t>
      </w:r>
    </w:p>
    <w:p w:rsidR="00F2736D" w:rsidRPr="00F2736D" w:rsidRDefault="00F2736D" w:rsidP="00F2736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F2736D" w:rsidRPr="00F2736D" w:rsidRDefault="00F2736D" w:rsidP="00F273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 xml:space="preserve">В целях обеспечения жителям муниципального округа Северное Медведково возможности ознакомления с содержанием муниципальных нормативных и иных правовых актов, на основании статьи 24 Устава муниципального округа Северное Медведково Совет депутатов решил: </w:t>
      </w:r>
    </w:p>
    <w:p w:rsidR="00F2736D" w:rsidRPr="00F2736D" w:rsidRDefault="00F2736D" w:rsidP="00F273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 xml:space="preserve">1. Установить, что официальным опубликованием (обнародованием) муниципального нормативного правового акта муниципального округа Северное Медведково считается первая публикация его полного текста на русском языке в бюллетене «Московский муниципальный вестник». </w:t>
      </w:r>
    </w:p>
    <w:p w:rsidR="00F2736D" w:rsidRPr="00F2736D" w:rsidRDefault="00F2736D" w:rsidP="00F2736D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>2. Определить на территории муниципального округа Северное Медведково адреса, по которым жителям будет обеспечена возможность ознакомления с бюллетенем «Московский муниципальный вестник» (приложение).</w:t>
      </w:r>
    </w:p>
    <w:p w:rsidR="00F2736D" w:rsidRPr="00F2736D" w:rsidRDefault="00F2736D" w:rsidP="00F2736D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>3. Аппарату Совета депутатов муниципального округа Северное Медведково обеспечить:</w:t>
      </w:r>
    </w:p>
    <w:p w:rsidR="00F2736D" w:rsidRPr="00F2736D" w:rsidRDefault="00F2736D" w:rsidP="00F2736D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>3.1. На постоянной основе направление по адресам, указанным в пункте 2 настоящего решения, необходимое количество экземпляров бюллетеня «Московский муниципальный вестник».</w:t>
      </w:r>
    </w:p>
    <w:p w:rsidR="00F2736D" w:rsidRPr="00F2736D" w:rsidRDefault="00F2736D" w:rsidP="00F2736D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 xml:space="preserve">3.2. Размещение настоящего решения на официальном сайте органов местного самоуправления (на главной странице), </w:t>
      </w:r>
      <w:r w:rsidRPr="00A564BA">
        <w:rPr>
          <w:rFonts w:ascii="Times New Roman" w:hAnsi="Times New Roman" w:cs="Times New Roman"/>
          <w:sz w:val="26"/>
          <w:szCs w:val="26"/>
        </w:rPr>
        <w:t>на информационных стендах, принадлежащих органам местного самоуправления муниципального округа Северное Медведково.</w:t>
      </w:r>
    </w:p>
    <w:p w:rsidR="00A146D3" w:rsidRDefault="00F2736D" w:rsidP="00A146D3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его </w:t>
      </w:r>
      <w:r w:rsidR="00A146D3">
        <w:rPr>
          <w:rFonts w:ascii="Times New Roman" w:hAnsi="Times New Roman" w:cs="Times New Roman"/>
          <w:sz w:val="26"/>
          <w:szCs w:val="26"/>
        </w:rPr>
        <w:t>принятия</w:t>
      </w:r>
      <w:r w:rsidRPr="00F2736D">
        <w:rPr>
          <w:rFonts w:ascii="Times New Roman" w:hAnsi="Times New Roman" w:cs="Times New Roman"/>
          <w:sz w:val="26"/>
          <w:szCs w:val="26"/>
        </w:rPr>
        <w:t>.</w:t>
      </w:r>
    </w:p>
    <w:p w:rsidR="00F2736D" w:rsidRPr="00A146D3" w:rsidRDefault="00A146D3" w:rsidP="00A146D3">
      <w:pPr>
        <w:ind w:firstLine="7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2736D" w:rsidRPr="00A146D3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признать утратившим силу решение муниципального Собрания внутригородского муниципального образования Северное Медведково</w:t>
      </w:r>
      <w:r w:rsidR="00F2736D" w:rsidRPr="00A146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36D" w:rsidRPr="00A146D3">
        <w:rPr>
          <w:rFonts w:ascii="Times New Roman" w:hAnsi="Times New Roman" w:cs="Times New Roman"/>
          <w:sz w:val="26"/>
          <w:szCs w:val="26"/>
        </w:rPr>
        <w:t>в городе Москве от 22.01.2013 года № 1/6-МС «Об официальном опубликовании (обнародовании) муниципальных нормативных правовых актов».</w:t>
      </w:r>
    </w:p>
    <w:p w:rsidR="00F2736D" w:rsidRDefault="00F2736D" w:rsidP="00F2736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736D">
        <w:rPr>
          <w:rFonts w:ascii="Times New Roman" w:hAnsi="Times New Roman" w:cs="Times New Roman"/>
          <w:sz w:val="26"/>
          <w:szCs w:val="26"/>
        </w:rPr>
        <w:t>6. Контроль за исполнением настоящего решения возложить на главу муниципального округа Северное Медведково Денисову Т.Н.</w:t>
      </w:r>
    </w:p>
    <w:p w:rsidR="00F2736D" w:rsidRPr="00F2736D" w:rsidRDefault="00F2736D" w:rsidP="00F2736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F2736D" w:rsidRPr="00F2736D" w:rsidTr="000825DA">
        <w:trPr>
          <w:trHeight w:val="911"/>
        </w:trPr>
        <w:tc>
          <w:tcPr>
            <w:tcW w:w="4695" w:type="dxa"/>
            <w:hideMark/>
          </w:tcPr>
          <w:p w:rsidR="00F2736D" w:rsidRPr="00F2736D" w:rsidRDefault="00F2736D" w:rsidP="00082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3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:rsidR="00F2736D" w:rsidRPr="00F2736D" w:rsidRDefault="00F2736D" w:rsidP="00082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736D" w:rsidRPr="00F2736D" w:rsidRDefault="00F2736D" w:rsidP="00082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3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Т.Н. Денисова</w:t>
            </w:r>
          </w:p>
        </w:tc>
      </w:tr>
    </w:tbl>
    <w:p w:rsidR="0011378B" w:rsidRDefault="0011378B" w:rsidP="00F2736D">
      <w:pPr>
        <w:rPr>
          <w:sz w:val="26"/>
          <w:szCs w:val="26"/>
        </w:rPr>
      </w:pPr>
    </w:p>
    <w:p w:rsidR="00A146D3" w:rsidRDefault="00A146D3" w:rsidP="00F2736D">
      <w:pPr>
        <w:ind w:left="4860"/>
        <w:jc w:val="both"/>
        <w:rPr>
          <w:rFonts w:ascii="Times New Roman" w:hAnsi="Times New Roman" w:cs="Times New Roman"/>
          <w:sz w:val="26"/>
          <w:szCs w:val="26"/>
        </w:rPr>
      </w:pPr>
    </w:p>
    <w:p w:rsidR="00F2736D" w:rsidRPr="00A146D3" w:rsidRDefault="00F2736D" w:rsidP="00F2736D">
      <w:pPr>
        <w:ind w:left="48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46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2736D" w:rsidRPr="00A146D3" w:rsidRDefault="00F2736D" w:rsidP="00F2736D">
      <w:pPr>
        <w:ind w:left="4860"/>
        <w:jc w:val="both"/>
        <w:rPr>
          <w:rFonts w:ascii="Times New Roman" w:hAnsi="Times New Roman" w:cs="Times New Roman"/>
          <w:sz w:val="26"/>
          <w:szCs w:val="26"/>
        </w:rPr>
      </w:pPr>
      <w:r w:rsidRPr="00A146D3">
        <w:rPr>
          <w:rFonts w:ascii="Times New Roman" w:hAnsi="Times New Roman" w:cs="Times New Roman"/>
          <w:sz w:val="26"/>
          <w:szCs w:val="26"/>
        </w:rPr>
        <w:t>к решению Совета депутатов муниципального округа Северное Медведково</w:t>
      </w:r>
    </w:p>
    <w:p w:rsidR="00F2736D" w:rsidRPr="00A146D3" w:rsidRDefault="00F2736D" w:rsidP="00F2736D">
      <w:pPr>
        <w:ind w:left="4860"/>
        <w:jc w:val="both"/>
        <w:rPr>
          <w:rFonts w:ascii="Times New Roman" w:hAnsi="Times New Roman" w:cs="Times New Roman"/>
          <w:sz w:val="26"/>
          <w:szCs w:val="26"/>
        </w:rPr>
      </w:pPr>
      <w:r w:rsidRPr="00A146D3">
        <w:rPr>
          <w:rFonts w:ascii="Times New Roman" w:hAnsi="Times New Roman" w:cs="Times New Roman"/>
          <w:sz w:val="26"/>
          <w:szCs w:val="26"/>
        </w:rPr>
        <w:t>от 17.02.2015 года №2/5-СД</w:t>
      </w:r>
    </w:p>
    <w:p w:rsidR="00F2736D" w:rsidRPr="00A146D3" w:rsidRDefault="00F2736D" w:rsidP="00F273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736D" w:rsidRPr="00A146D3" w:rsidRDefault="00F2736D" w:rsidP="00F273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6D3">
        <w:rPr>
          <w:rFonts w:ascii="Times New Roman" w:hAnsi="Times New Roman" w:cs="Times New Roman"/>
          <w:b/>
          <w:sz w:val="26"/>
          <w:szCs w:val="26"/>
        </w:rPr>
        <w:t xml:space="preserve">Адреса для распространения </w:t>
      </w:r>
      <w:r w:rsidR="0075131B" w:rsidRPr="00A146D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A146D3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Северное Медведково бюллетеня «Московский муниципальный вестник» </w:t>
      </w:r>
    </w:p>
    <w:p w:rsidR="00F2736D" w:rsidRPr="00A146D3" w:rsidRDefault="00F2736D" w:rsidP="00F273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81"/>
        <w:gridCol w:w="4791"/>
      </w:tblGrid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082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082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082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F2736D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Северное Медведково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проезд Шокальского, д. 3</w:t>
            </w: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 xml:space="preserve"> к. 1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 xml:space="preserve">Управа района Северное Медведково 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проезд Шокальского, д. 30 к. 1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№ 39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улица Северодвинская, дом 11, корп. 2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Детская библиотека № 113 имени И.С. Соколова-Микитова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улица Полярная, дом 26, корп. 1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widowControl/>
              <w:shd w:val="clear" w:color="auto" w:fill="FFFFFF"/>
              <w:autoSpaceDE/>
              <w:autoSpaceDN/>
              <w:adjustRightInd/>
              <w:spacing w:after="225" w:line="330" w:lineRule="atLeast"/>
              <w:jc w:val="both"/>
              <w:outlineLvl w:val="0"/>
              <w:rPr>
                <w:rFonts w:ascii="Times New Roman" w:hAnsi="Times New Roman" w:cs="Times New Roman"/>
                <w:color w:val="1B6487"/>
                <w:kern w:val="36"/>
                <w:sz w:val="26"/>
                <w:szCs w:val="26"/>
              </w:rPr>
            </w:pPr>
            <w:r w:rsidRPr="00A564BA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Библиотека семейного чтения №89 Интеллект-центр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улица Широкая, дом 11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района Северное Медведково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улица Грекова, дом 7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Территориальный центр социального обслуживания филиал Северное Медведково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Студеный проезд, дом 4, корп. 2</w:t>
            </w:r>
          </w:p>
        </w:tc>
      </w:tr>
      <w:tr w:rsidR="00A564BA" w:rsidRPr="00A146D3" w:rsidTr="00A564BA">
        <w:tc>
          <w:tcPr>
            <w:tcW w:w="851" w:type="dxa"/>
            <w:shd w:val="clear" w:color="auto" w:fill="auto"/>
          </w:tcPr>
          <w:p w:rsidR="00A564BA" w:rsidRPr="00A146D3" w:rsidRDefault="00A564BA" w:rsidP="00A564B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 по предоставлению государственных услуг района Северное Медведково</w:t>
            </w:r>
          </w:p>
        </w:tc>
        <w:tc>
          <w:tcPr>
            <w:tcW w:w="4791" w:type="dxa"/>
            <w:shd w:val="clear" w:color="auto" w:fill="auto"/>
          </w:tcPr>
          <w:p w:rsidR="00A564BA" w:rsidRPr="00A146D3" w:rsidRDefault="00A564BA" w:rsidP="00A56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D3">
              <w:rPr>
                <w:rFonts w:ascii="Times New Roman" w:hAnsi="Times New Roman" w:cs="Times New Roman"/>
                <w:sz w:val="26"/>
                <w:szCs w:val="26"/>
              </w:rPr>
              <w:t>улица Тихомирова,  дом 12, корп. 1</w:t>
            </w:r>
          </w:p>
        </w:tc>
      </w:tr>
    </w:tbl>
    <w:p w:rsidR="00F2736D" w:rsidRPr="00F2736D" w:rsidRDefault="00F2736D" w:rsidP="00F2736D">
      <w:pPr>
        <w:rPr>
          <w:sz w:val="26"/>
          <w:szCs w:val="26"/>
        </w:rPr>
      </w:pPr>
    </w:p>
    <w:sectPr w:rsidR="00F2736D" w:rsidRPr="00F2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3D" w:rsidRDefault="0096083D" w:rsidP="00F2736D">
      <w:r>
        <w:separator/>
      </w:r>
    </w:p>
  </w:endnote>
  <w:endnote w:type="continuationSeparator" w:id="0">
    <w:p w:rsidR="0096083D" w:rsidRDefault="0096083D" w:rsidP="00F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3D" w:rsidRDefault="0096083D" w:rsidP="00F2736D">
      <w:r>
        <w:separator/>
      </w:r>
    </w:p>
  </w:footnote>
  <w:footnote w:type="continuationSeparator" w:id="0">
    <w:p w:rsidR="0096083D" w:rsidRDefault="0096083D" w:rsidP="00F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2502"/>
    <w:multiLevelType w:val="hybridMultilevel"/>
    <w:tmpl w:val="B53E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921ED"/>
    <w:multiLevelType w:val="hybridMultilevel"/>
    <w:tmpl w:val="66D8093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6D"/>
    <w:rsid w:val="0011378B"/>
    <w:rsid w:val="0075131B"/>
    <w:rsid w:val="0096083D"/>
    <w:rsid w:val="00A146D3"/>
    <w:rsid w:val="00A564BA"/>
    <w:rsid w:val="00EC445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1AE2-56B3-46A3-BBDA-8979EBC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564B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3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3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2736D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6">
    <w:name w:val="Текст сноски Знак"/>
    <w:basedOn w:val="a0"/>
    <w:link w:val="a5"/>
    <w:semiHidden/>
    <w:rsid w:val="00F27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2736D"/>
    <w:rPr>
      <w:vertAlign w:val="superscript"/>
    </w:rPr>
  </w:style>
  <w:style w:type="paragraph" w:styleId="a8">
    <w:name w:val="Body Text"/>
    <w:basedOn w:val="a"/>
    <w:link w:val="a9"/>
    <w:semiHidden/>
    <w:unhideWhenUsed/>
    <w:rsid w:val="00F2736D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semiHidden/>
    <w:rsid w:val="00F2736D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2736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F2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73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46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4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2015-02-10T08:03:00Z</cp:lastPrinted>
  <dcterms:created xsi:type="dcterms:W3CDTF">2015-02-09T08:38:00Z</dcterms:created>
  <dcterms:modified xsi:type="dcterms:W3CDTF">2015-02-10T08:04:00Z</dcterms:modified>
</cp:coreProperties>
</file>