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4E" w:rsidRDefault="00231F4E" w:rsidP="00231F4E">
      <w:pPr>
        <w:spacing w:after="0" w:line="240" w:lineRule="auto"/>
        <w:ind w:right="39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ОТЧЕТ</w:t>
      </w:r>
    </w:p>
    <w:p w:rsidR="00231F4E" w:rsidRDefault="00231F4E" w:rsidP="00231F4E">
      <w:pPr>
        <w:spacing w:after="0" w:line="240" w:lineRule="auto"/>
        <w:ind w:right="39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МВД России по району Северное Медведково г. Москвы подполковника полиции И.С. Андреева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результатах деятельности Отдела МВД России по району Северное Медведково     г. Москвы за 2014 год»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 Советом депутатов муниципального округа Северное Медведково </w:t>
      </w:r>
    </w:p>
    <w:p w:rsidR="00231F4E" w:rsidRDefault="00231F4E" w:rsidP="00B939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F4E" w:rsidRDefault="00231F4E" w:rsidP="00B939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96E" w:rsidRPr="006C7FC4" w:rsidRDefault="00B9396E" w:rsidP="00B939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FC4">
        <w:rPr>
          <w:rFonts w:ascii="Times New Roman" w:hAnsi="Times New Roman" w:cs="Times New Roman"/>
          <w:sz w:val="28"/>
          <w:szCs w:val="28"/>
        </w:rPr>
        <w:t>Уважаемый президиум!</w:t>
      </w:r>
    </w:p>
    <w:p w:rsidR="00B9396E" w:rsidRDefault="00B9396E" w:rsidP="00B939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FC4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депутаты</w:t>
      </w:r>
      <w:r w:rsidRPr="006C7FC4">
        <w:rPr>
          <w:rFonts w:ascii="Times New Roman" w:hAnsi="Times New Roman" w:cs="Times New Roman"/>
          <w:sz w:val="28"/>
          <w:szCs w:val="28"/>
        </w:rPr>
        <w:t>!</w:t>
      </w:r>
    </w:p>
    <w:p w:rsidR="00B9396E" w:rsidRPr="006C7FC4" w:rsidRDefault="00B9396E" w:rsidP="00B939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96E" w:rsidRPr="004A2E9E" w:rsidRDefault="00B9396E" w:rsidP="003B75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 Северное Медведково г. Москвы  – одно из крупных административно-территориальных образований Северо-Восточного административного округа г. Москвы  с общей площадью 4,2 кв. км. </w:t>
      </w:r>
      <w:r w:rsidRPr="004A2E9E">
        <w:rPr>
          <w:rFonts w:ascii="Times New Roman" w:hAnsi="Times New Roman" w:cs="Times New Roman"/>
          <w:sz w:val="28"/>
          <w:szCs w:val="28"/>
        </w:rPr>
        <w:t>Количество проживающего населения составляет 1</w:t>
      </w:r>
      <w:r>
        <w:rPr>
          <w:rFonts w:ascii="Times New Roman" w:hAnsi="Times New Roman" w:cs="Times New Roman"/>
          <w:sz w:val="28"/>
          <w:szCs w:val="28"/>
        </w:rPr>
        <w:t>25481</w:t>
      </w:r>
      <w:r w:rsidRPr="004A2E9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Естественно, что географическое, социально-демографическое и социально-экономическое положение района </w:t>
      </w:r>
      <w:r>
        <w:rPr>
          <w:rFonts w:ascii="Times New Roman" w:hAnsi="Times New Roman" w:cs="Times New Roman"/>
          <w:bCs/>
          <w:sz w:val="28"/>
          <w:szCs w:val="28"/>
        </w:rPr>
        <w:t>Северное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Медведково г. Москвы объективно определяет состояние и развитие преступности в его границах.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деятельность О</w:t>
      </w:r>
      <w:r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свете  требований, предъявляемых к полиции, с учетом сохранения лучших традиций и положительного опыта. 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Прошедший год по количеству и масштабности проведенных мероприятий был для сотрудников Отдела сложным и напряженным. 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Политическая ситуация в истекшем году характеризовалась повышенной активностью радикальных общественных организаций и экстремистки настроенных объединений. В этих условиях серьезная  работа была проведена  по обеспечению общественной безопасности в период подготовки и проведения выборов депутатов Московской городской думы,   сотрудниками ОМВД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обеспечивалась охрана общественного порядка и безопасности  на  многочисленных общественно-политических мероприятиях в районе. 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 в отчетном периоде практически весь личный состав Отдела задействовался в обеспечении общественного порядка и безопасности при проведении более чем 50 различных политических, религиозных, культурных и иных массовых мероприятий в районе.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всех без исключения случаях правопорядок был обеспечен на должном уровне. 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работы Отдела МВД России по району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Медведково      г. Москвы за 12 месяцев 2014 года свидетельствуют, что комплекс принимаемых мер, направленных на повышение эффективности борьбы с преступностью и обеспечения правопорядка, позволил в целом обеспечить контроль за стабильностью криминальной ситуации в районе.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 12 месяцев 2014 года общее количество зарегистрированных преступлений увеличилось на 159 преступлений в количественном показателе (с </w:t>
      </w:r>
      <w:r>
        <w:rPr>
          <w:rFonts w:ascii="Times New Roman" w:hAnsi="Times New Roman" w:cs="Times New Roman"/>
          <w:bCs/>
          <w:sz w:val="28"/>
          <w:szCs w:val="28"/>
        </w:rPr>
        <w:t>1551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1710). Следует сказать, что число зарегистрированных тяжких и особо тяжких преступлений возросло на 39,5 % (598, 12 месяцев 2013 г. - 362). В то же время, можно отметить, что с 130</w:t>
      </w:r>
      <w:r w:rsidRPr="00886C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93507E">
        <w:rPr>
          <w:rFonts w:ascii="Times New Roman" w:eastAsia="Times New Roman" w:hAnsi="Times New Roman" w:cs="Times New Roman"/>
          <w:bCs/>
          <w:sz w:val="28"/>
          <w:szCs w:val="28"/>
        </w:rPr>
        <w:t>до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67</w:t>
      </w:r>
      <w:r w:rsidRPr="0093507E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увеличилось количество преступлений категории тяжкие и особо тяжкие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общеуголовной направленности</w:t>
      </w:r>
      <w:r w:rsidRPr="0093507E">
        <w:rPr>
          <w:rFonts w:ascii="Times New Roman" w:eastAsia="Times New Roman" w:hAnsi="Times New Roman" w:cs="Times New Roman"/>
          <w:bCs/>
          <w:sz w:val="28"/>
          <w:szCs w:val="28"/>
        </w:rPr>
        <w:t>, лица по которым установлены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Сократилось количество грабежей с 116 до 97, краж имущества граждан с 798 до 783, в том числе краж транспортных средств с 91 до 88. 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приоритетных направлений нашей деятельности является противодействие преступности. 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Доля раскрытых от общего количества совершенных преступлений, позволяет наиболее объективно оценить эффективность и адекватность мер, предпринимаемых органами внутренних дел. 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значительное количество преступлений пока остается не раскрытыми, а ведь за каждым из них стоят судьбы конкретных людей. 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Поэтому, основная задача, стоящая перед Отделом МВД Росси по району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Медведково на 2015 год, заключается в повышении эффективности работы по защите населения от преступных посягательств и обеспечение реального сокращения остатка нераскрытых преступлений, в том числе и преступлений прошлых лет. 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важным направлением в обеспечении правопорядка и безопасности жителей района, является применение административного законодательства. 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части руководством Отдела  проводилась политика ухода от количественных показателей и концентрации основных усилий на выявлении и пресечении наиболее социально значимых административных правонарушений. 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лиц, допускающих нарушения административного законодательства города Москвы составляются материалы, которые направляются на рассмотрение в Административную Комиссию района, постоянным членом которой является заместитель начальника полиции по охране общественного порядка ОМВД. </w:t>
      </w:r>
    </w:p>
    <w:p w:rsidR="003B75D7" w:rsidRPr="0000442B" w:rsidRDefault="003B75D7" w:rsidP="003B75D7">
      <w:pPr>
        <w:spacing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за год к административной ответственности было привлечено 5642 правонарушителей, в том числе 555 мелких хулиганов (АППГ-266), </w:t>
      </w:r>
      <w:r w:rsidRPr="0000442B">
        <w:rPr>
          <w:rFonts w:ascii="Times New Roman" w:eastAsia="Times New Roman" w:hAnsi="Times New Roman" w:cs="Times New Roman"/>
          <w:sz w:val="28"/>
          <w:szCs w:val="28"/>
        </w:rPr>
        <w:t xml:space="preserve">причем в отношении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00442B">
        <w:rPr>
          <w:rFonts w:ascii="Times New Roman" w:eastAsia="Times New Roman" w:hAnsi="Times New Roman" w:cs="Times New Roman"/>
          <w:sz w:val="28"/>
          <w:szCs w:val="28"/>
        </w:rPr>
        <w:t xml:space="preserve"> наиболее злостных нарушителей применялась такая действенная мера наказания, как административный арест. 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Проводилась работа по выявлению и пресечению фактов несанкционированной торговли (составлено 2</w:t>
      </w:r>
      <w:r w:rsidR="003B75D7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материалов), а также изъятию с улиц района лиц, нарушающих антиалкогольное законодательство (</w:t>
      </w:r>
      <w:r w:rsidR="003B75D7">
        <w:rPr>
          <w:rFonts w:ascii="Times New Roman" w:eastAsia="Times New Roman" w:hAnsi="Times New Roman" w:cs="Times New Roman"/>
          <w:sz w:val="28"/>
          <w:szCs w:val="28"/>
        </w:rPr>
        <w:t>3583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B75D7" w:rsidRPr="006534EA" w:rsidRDefault="003B75D7" w:rsidP="003B75D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Нельзя не отметить такое серьезное направление нашей деятельности, в текущем году, связанное пресечением и предупреждением </w:t>
      </w:r>
      <w:r w:rsidRPr="006534EA">
        <w:rPr>
          <w:rFonts w:ascii="Times New Roman" w:hAnsi="Times New Roman" w:cs="Times New Roman"/>
          <w:color w:val="000000"/>
          <w:sz w:val="28"/>
          <w:szCs w:val="28"/>
        </w:rPr>
        <w:t xml:space="preserve">иногородней преступности, так как определенная доля </w:t>
      </w:r>
      <w:r w:rsidRPr="006534EA">
        <w:rPr>
          <w:rFonts w:ascii="Times New Roman" w:hAnsi="Times New Roman" w:cs="Times New Roman"/>
          <w:i/>
          <w:color w:val="000000"/>
          <w:sz w:val="28"/>
          <w:szCs w:val="28"/>
        </w:rPr>
        <w:t>(7,9%)</w:t>
      </w:r>
      <w:r w:rsidRPr="006534EA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совершенных преступлений из общего массива приходится на иногородних граждан.</w:t>
      </w:r>
    </w:p>
    <w:p w:rsidR="003B75D7" w:rsidRPr="006534EA" w:rsidRDefault="003B75D7" w:rsidP="003B75D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Особую значимость в деятельности органов внутренних дел столицы приобрели борьба с организацией незаконной миграции и содержанию притонов для занятия проституцией и потребления наркотиков. </w:t>
      </w:r>
    </w:p>
    <w:p w:rsidR="003B75D7" w:rsidRDefault="003B75D7" w:rsidP="003B75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выявлено 4 преступления, предусмотренных статьей </w:t>
      </w:r>
      <w:proofErr w:type="gramStart"/>
      <w:r w:rsidRPr="0000442B">
        <w:rPr>
          <w:rFonts w:ascii="Times New Roman" w:hAnsi="Times New Roman" w:cs="Times New Roman"/>
          <w:color w:val="000000"/>
          <w:sz w:val="28"/>
          <w:szCs w:val="28"/>
        </w:rPr>
        <w:t>322  УК</w:t>
      </w:r>
      <w:proofErr w:type="gramEnd"/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(организация незаконной миграции)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 и 4 преступления, предусмотренных ст.241 УК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занятия проституцией)</w:t>
      </w:r>
      <w:r w:rsidRPr="000044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по выявлению и пресечению данных преступлений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продолжена и в 2015 году. </w:t>
      </w:r>
    </w:p>
    <w:p w:rsidR="003B75D7" w:rsidRDefault="003B75D7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Отделом ФМС по району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Медведково г. Москвы в прошедшем году за нарушения миграционного законодательства привлечено к административной ответственности 333 иностранных гражданина, из них выдворено за пределы России 294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активно сотрудничаем с районной Управой, УФМС по поддержанию правопорядка в рамках реализации программы Правительства города Москвы, уделяя этому вопросу особое внимание. </w:t>
      </w:r>
    </w:p>
    <w:p w:rsidR="003B75D7" w:rsidRDefault="003B75D7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свете требований Административного регламента по предоставлению государственной услуги на качественно новом уровне организована работа с обращения и заявлениями граждан. Всего их поступило 24 574, что на 4982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больше, чем за аналогичный период прошлого года (АППГ-</w:t>
      </w:r>
      <w:r>
        <w:rPr>
          <w:rFonts w:ascii="Times New Roman" w:hAnsi="Times New Roman" w:cs="Times New Roman"/>
          <w:sz w:val="28"/>
          <w:szCs w:val="28"/>
        </w:rPr>
        <w:t>19 592</w:t>
      </w:r>
      <w:r>
        <w:rPr>
          <w:rFonts w:ascii="Times New Roman" w:eastAsia="Times New Roman" w:hAnsi="Times New Roman" w:cs="Times New Roman"/>
          <w:sz w:val="28"/>
          <w:szCs w:val="28"/>
        </w:rPr>
        <w:t>). Ни одно обращение граждан не осталось без должного внимания, по каждому из них проводилась детальная проверка.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наши усилия направлены прежде всего на обеспечение неотвратимости наказания за совершенное противоправное деяние, восстановление справедливости в части нарушенных прав потерпевшего. 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Общая статистика показывает, что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массиве всех уголовно-наказуемых деяний основная доля принадлежит преступлениям против собственности, структурообразующим элементом которых, как и раньше, так и в течение рассматриваемого периода являются кражи. На их долю приходится </w:t>
      </w:r>
      <w:r w:rsidR="003B75D7"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B75D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всех зарегистрированных в районе Северное Медведково г. Москвы прес</w:t>
      </w:r>
      <w:r w:rsidR="003B75D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уплений</w:t>
      </w:r>
      <w:r>
        <w:rPr>
          <w:rFonts w:ascii="Times New Roman" w:hAnsi="Times New Roman" w:cs="Times New Roman"/>
          <w:sz w:val="28"/>
          <w:szCs w:val="28"/>
        </w:rPr>
        <w:t xml:space="preserve"> (78</w:t>
      </w:r>
      <w:r w:rsidR="003B75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9396E" w:rsidRDefault="00B9396E" w:rsidP="003B75D7">
      <w:pPr>
        <w:spacing w:line="36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очется более подробно остановиться на некоторых видах часто совершаемых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которые, к сожалению,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актуальны.</w:t>
      </w:r>
    </w:p>
    <w:p w:rsidR="003B75D7" w:rsidRDefault="003B75D7" w:rsidP="003B75D7">
      <w:pPr>
        <w:pStyle w:val="2"/>
        <w:spacing w:line="360" w:lineRule="auto"/>
        <w:ind w:left="-567" w:right="27" w:firstLine="567"/>
        <w:rPr>
          <w:sz w:val="28"/>
          <w:szCs w:val="28"/>
        </w:rPr>
      </w:pPr>
      <w:r>
        <w:rPr>
          <w:sz w:val="28"/>
          <w:szCs w:val="28"/>
        </w:rPr>
        <w:t xml:space="preserve">Квартирные  кражи – всего с начала года их совершено - 49 (АППГ – 42), из которых личным составом Отдела раскрыто 15 (АППГ- 5). Лучшим средством защиты от данного рода преступлений является постановка квартир на сигнализацию пульта охраны МОВО. За отчетный период не было совершено ни одной  кражи из квартиры, находящейся под охраной. </w:t>
      </w:r>
    </w:p>
    <w:p w:rsidR="003B75D7" w:rsidRDefault="003B75D7" w:rsidP="003B75D7">
      <w:pPr>
        <w:spacing w:line="360" w:lineRule="auto"/>
        <w:ind w:left="-567" w:right="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Угоны и кражи транспортных средств – всего в отчетном периоде  совершено – 107  преступлений, (АППГ – 106)</w:t>
      </w:r>
      <w:r>
        <w:rPr>
          <w:rFonts w:ascii="Times New Roman" w:hAnsi="Times New Roman" w:cs="Times New Roman"/>
          <w:sz w:val="28"/>
          <w:szCs w:val="28"/>
        </w:rPr>
        <w:t>, из них раскрыто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(АППГ-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9396E" w:rsidRDefault="00B9396E" w:rsidP="003B75D7">
      <w:pPr>
        <w:spacing w:line="360" w:lineRule="auto"/>
        <w:ind w:left="-567" w:right="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широкое распространение получило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мошенничество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B75D7"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(АППГ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75D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), когда  преступники звонят на телефоны граждан и представляясь сотрудниками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прокуратуры, говорят о том, что кто либо из близких родственников задержан  за совершение преступления и для того, что бы его спасти от уголовного преследования необходимо заплатить деньги. Многие граждане, договорившись с ними о встрече, несут или передают деньги и только </w:t>
      </w:r>
      <w:r>
        <w:rPr>
          <w:rFonts w:ascii="Times New Roman" w:hAnsi="Times New Roman" w:cs="Times New Roman"/>
          <w:sz w:val="28"/>
          <w:szCs w:val="28"/>
        </w:rPr>
        <w:t>позже, поняв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их обманули, звонят в полицию. К сожалению, только в редких случаях некоторые люди обращаются в полицию сразу, при поступлении телефонного звонка, для уточнения обстоятельств или для подачи заявления,  а в основном начинают осознавать произошедшее только по истечении длительного времени. Данные мошенники могут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представляться и действовать под видом социальных работников, медицинских учреждений, распространяющих какие либо очень эффективные лекарства, а так же много других способов. Указанные мошенники как правило очень хорошие психологи, легко входят в доверие и убеждают своих жертв.</w:t>
      </w:r>
    </w:p>
    <w:p w:rsidR="00B9396E" w:rsidRDefault="00B9396E" w:rsidP="003B75D7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Серьезную помощь в организации взаимодействия с населением и поддержанием общественного порядка в жилом секторе оказывают нам институт председателей общественных пунктов охраны порядка и члены добровольной народной дружины района.</w:t>
      </w:r>
      <w:r>
        <w:rPr>
          <w:rFonts w:ascii="Times New Roman" w:hAnsi="Times New Roman" w:cs="Times New Roman"/>
          <w:sz w:val="28"/>
          <w:szCs w:val="28"/>
        </w:rPr>
        <w:t xml:space="preserve"> Членами народной дружины совместно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участковыми уполномоченными полиции осуществляется патрулирование в вечернее время с целью профилактики противоправных действий. С </w:t>
      </w:r>
      <w:r w:rsidR="003B75D7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народной дружины выявлено </w:t>
      </w:r>
      <w:r w:rsidR="003B75D7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и раскрыто </w:t>
      </w:r>
      <w:r w:rsidR="003B75D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преступления. Председатели ОПОП помогают участковым уполномоченным полиции в профилактической работе, занимаются приемом населения по любым бытовым вопросам.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дальнейшем мы будем делать все возможное для укрепления этого сотрудничества, которое в конечном итоге способствует увеличению уровня доверия населения к органам внутренних дел.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9396E" w:rsidRDefault="00B9396E" w:rsidP="003B75D7">
      <w:pPr>
        <w:spacing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хочу поблагодарить всех присутствующих за взаимодействие с сотрудниками Отдела, а также заверить, что мы будем делать все зависящее от нас для того, чтобы район Северное Медведково г. Москвы был максимально безопасным для проживания.</w:t>
      </w:r>
    </w:p>
    <w:p w:rsidR="00B9396E" w:rsidRDefault="00B9396E" w:rsidP="003B75D7">
      <w:pPr>
        <w:spacing w:line="360" w:lineRule="auto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6E" w:rsidRDefault="00B9396E" w:rsidP="003B75D7">
      <w:pPr>
        <w:spacing w:line="360" w:lineRule="auto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B9396E" w:rsidRDefault="003B75D7" w:rsidP="00231F4E">
      <w:pPr>
        <w:spacing w:after="0"/>
        <w:ind w:left="-567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396E">
        <w:rPr>
          <w:rFonts w:ascii="Times New Roman" w:hAnsi="Times New Roman" w:cs="Times New Roman"/>
          <w:sz w:val="28"/>
          <w:szCs w:val="28"/>
        </w:rPr>
        <w:t xml:space="preserve">ачальник Отдела МВД России по району </w:t>
      </w:r>
    </w:p>
    <w:p w:rsidR="00B9396E" w:rsidRDefault="00B9396E" w:rsidP="00231F4E">
      <w:pPr>
        <w:spacing w:after="0"/>
        <w:ind w:left="-567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 Медведково г. Москвы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396E" w:rsidRDefault="00B9396E" w:rsidP="00231F4E">
      <w:pPr>
        <w:spacing w:after="0"/>
        <w:ind w:left="-567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полиции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31F4E">
        <w:rPr>
          <w:rFonts w:ascii="Times New Roman" w:hAnsi="Times New Roman" w:cs="Times New Roman"/>
          <w:sz w:val="28"/>
          <w:szCs w:val="28"/>
        </w:rPr>
        <w:t xml:space="preserve">    </w:t>
      </w:r>
      <w:r w:rsidR="003B75D7">
        <w:rPr>
          <w:rFonts w:ascii="Times New Roman" w:hAnsi="Times New Roman" w:cs="Times New Roman"/>
          <w:sz w:val="28"/>
          <w:szCs w:val="28"/>
        </w:rPr>
        <w:t>И.С. Андреев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A60" w:rsidRDefault="00610A60"/>
    <w:sectPr w:rsidR="00610A60" w:rsidSect="003B75D7">
      <w:pgSz w:w="11906" w:h="16838"/>
      <w:pgMar w:top="1134" w:right="907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6E"/>
    <w:rsid w:val="00231F4E"/>
    <w:rsid w:val="003B75D7"/>
    <w:rsid w:val="005D6266"/>
    <w:rsid w:val="00610A60"/>
    <w:rsid w:val="00B9396E"/>
    <w:rsid w:val="00C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59B03-CD42-4959-AF93-9AEA15A9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939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9396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B75D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B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cp:lastPrinted>2015-01-20T08:29:00Z</cp:lastPrinted>
  <dcterms:created xsi:type="dcterms:W3CDTF">2015-02-18T06:40:00Z</dcterms:created>
  <dcterms:modified xsi:type="dcterms:W3CDTF">2015-02-18T06:40:00Z</dcterms:modified>
</cp:coreProperties>
</file>