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BE" w:rsidRDefault="006F51BE" w:rsidP="00FB332B">
      <w:pPr>
        <w:ind w:firstLine="0"/>
        <w:rPr>
          <w:b/>
          <w:color w:val="000000" w:themeColor="text1"/>
          <w:szCs w:val="28"/>
        </w:rPr>
      </w:pPr>
      <w:bookmarkStart w:id="0" w:name="_GoBack"/>
      <w:bookmarkEnd w:id="0"/>
    </w:p>
    <w:p w:rsidR="004918DF" w:rsidRDefault="004918DF" w:rsidP="004918DF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СОВЕТ ДЕПУТАТОВ</w:t>
      </w:r>
    </w:p>
    <w:p w:rsidR="004918DF" w:rsidRDefault="004918DF" w:rsidP="004918DF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муниципального округа</w:t>
      </w:r>
    </w:p>
    <w:p w:rsidR="004918DF" w:rsidRDefault="004918DF" w:rsidP="004918DF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СЕВЕРНОЕ МЕДВЕДКОВО</w:t>
      </w:r>
    </w:p>
    <w:p w:rsidR="004918DF" w:rsidRDefault="004918DF" w:rsidP="004918DF">
      <w:pPr>
        <w:jc w:val="center"/>
        <w:rPr>
          <w:b/>
          <w:color w:val="000000" w:themeColor="text1"/>
          <w:szCs w:val="28"/>
        </w:rPr>
      </w:pPr>
    </w:p>
    <w:p w:rsidR="004918DF" w:rsidRDefault="004918DF" w:rsidP="004918DF">
      <w:pPr>
        <w:jc w:val="center"/>
        <w:rPr>
          <w:b/>
          <w:color w:val="000000" w:themeColor="text1"/>
          <w:szCs w:val="28"/>
        </w:rPr>
      </w:pPr>
    </w:p>
    <w:p w:rsidR="004918DF" w:rsidRPr="007D3C9D" w:rsidRDefault="004918DF" w:rsidP="004918DF">
      <w:pPr>
        <w:jc w:val="center"/>
        <w:rPr>
          <w:b/>
          <w:color w:val="000000" w:themeColor="text1"/>
          <w:szCs w:val="28"/>
        </w:rPr>
      </w:pPr>
      <w:r w:rsidRPr="007D3C9D">
        <w:rPr>
          <w:b/>
          <w:color w:val="000000" w:themeColor="text1"/>
          <w:szCs w:val="28"/>
        </w:rPr>
        <w:t>РЕШЕНИЕ</w:t>
      </w:r>
    </w:p>
    <w:p w:rsidR="006F51BE" w:rsidRDefault="006F51BE" w:rsidP="00FB332B">
      <w:pPr>
        <w:ind w:firstLine="0"/>
        <w:rPr>
          <w:b/>
          <w:color w:val="000000" w:themeColor="text1"/>
          <w:szCs w:val="28"/>
        </w:rPr>
      </w:pPr>
    </w:p>
    <w:p w:rsidR="00FB332B" w:rsidRPr="00FB332B" w:rsidRDefault="00155077" w:rsidP="00FB332B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25.03.2014</w:t>
      </w:r>
      <w:r w:rsidR="00FB332B" w:rsidRPr="00FB332B">
        <w:rPr>
          <w:b/>
          <w:sz w:val="24"/>
          <w:szCs w:val="24"/>
        </w:rPr>
        <w:t xml:space="preserve">        </w:t>
      </w:r>
      <w:r w:rsidR="00254E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4/4</w:t>
      </w:r>
      <w:r w:rsidR="00FB332B" w:rsidRPr="00FB332B">
        <w:rPr>
          <w:b/>
          <w:sz w:val="24"/>
          <w:szCs w:val="24"/>
        </w:rPr>
        <w:t>-СД</w:t>
      </w:r>
    </w:p>
    <w:p w:rsidR="00FB332B" w:rsidRDefault="00FB332B" w:rsidP="00FB332B">
      <w:pPr>
        <w:ind w:firstLine="0"/>
        <w:rPr>
          <w:b/>
          <w:sz w:val="24"/>
          <w:szCs w:val="24"/>
        </w:rPr>
      </w:pPr>
    </w:p>
    <w:p w:rsidR="006F51BE" w:rsidRPr="00FB332B" w:rsidRDefault="006F51BE" w:rsidP="00FB332B">
      <w:pPr>
        <w:ind w:firstLine="0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FB332B" w:rsidRPr="001622E4" w:rsidTr="006F51BE">
        <w:trPr>
          <w:trHeight w:val="1742"/>
        </w:trPr>
        <w:tc>
          <w:tcPr>
            <w:tcW w:w="5148" w:type="dxa"/>
          </w:tcPr>
          <w:p w:rsidR="001622E4" w:rsidRPr="006F51BE" w:rsidRDefault="00FB332B" w:rsidP="00C74A64">
            <w:pPr>
              <w:ind w:firstLine="0"/>
              <w:rPr>
                <w:b/>
                <w:szCs w:val="28"/>
              </w:rPr>
            </w:pPr>
            <w:r w:rsidRPr="001622E4">
              <w:rPr>
                <w:b/>
                <w:szCs w:val="28"/>
              </w:rPr>
              <w:t>О</w:t>
            </w:r>
            <w:r w:rsidR="005A684B">
              <w:rPr>
                <w:b/>
                <w:szCs w:val="28"/>
              </w:rPr>
              <w:t>б утверждении</w:t>
            </w:r>
            <w:r w:rsidRPr="001622E4">
              <w:rPr>
                <w:b/>
                <w:szCs w:val="28"/>
              </w:rPr>
              <w:t xml:space="preserve"> </w:t>
            </w:r>
            <w:r w:rsidR="005A684B">
              <w:rPr>
                <w:b/>
                <w:szCs w:val="28"/>
              </w:rPr>
              <w:t xml:space="preserve">плана дополнительных </w:t>
            </w:r>
            <w:r w:rsidR="00575BB3">
              <w:rPr>
                <w:b/>
                <w:szCs w:val="28"/>
              </w:rPr>
              <w:t xml:space="preserve">мероприятий </w:t>
            </w:r>
            <w:r w:rsidR="00AC3797">
              <w:rPr>
                <w:b/>
                <w:szCs w:val="28"/>
              </w:rPr>
              <w:t>по</w:t>
            </w:r>
            <w:r w:rsidR="00C74A64">
              <w:rPr>
                <w:b/>
                <w:szCs w:val="28"/>
              </w:rPr>
              <w:t xml:space="preserve"> благоустройству дворовой территории</w:t>
            </w:r>
            <w:r w:rsidR="00AC3797">
              <w:rPr>
                <w:b/>
                <w:szCs w:val="28"/>
              </w:rPr>
              <w:t xml:space="preserve"> </w:t>
            </w:r>
            <w:r w:rsidR="00C74A64">
              <w:rPr>
                <w:b/>
                <w:szCs w:val="28"/>
              </w:rPr>
              <w:t xml:space="preserve">по адресу: Заревый проезд, д. 12 </w:t>
            </w:r>
            <w:r w:rsidR="00C74A64">
              <w:rPr>
                <w:b/>
                <w:szCs w:val="28"/>
              </w:rPr>
              <w:t>за счет средств тендерной экономии</w:t>
            </w:r>
            <w:r w:rsidR="00C74A64">
              <w:rPr>
                <w:b/>
                <w:szCs w:val="28"/>
              </w:rPr>
              <w:t xml:space="preserve"> по </w:t>
            </w:r>
            <w:r w:rsidR="00AC3797">
              <w:rPr>
                <w:b/>
                <w:szCs w:val="28"/>
              </w:rPr>
              <w:t>социально-экономическому развитию района Северное Медведково</w:t>
            </w:r>
            <w:r w:rsidR="00AC3797">
              <w:rPr>
                <w:b/>
                <w:szCs w:val="28"/>
              </w:rPr>
              <w:t xml:space="preserve"> </w:t>
            </w:r>
            <w:r w:rsidR="005B5761">
              <w:rPr>
                <w:b/>
                <w:szCs w:val="28"/>
              </w:rPr>
              <w:t>2013 год</w:t>
            </w:r>
            <w:r w:rsidR="005A684B">
              <w:rPr>
                <w:b/>
                <w:szCs w:val="28"/>
              </w:rPr>
              <w:t>а</w:t>
            </w:r>
            <w:r w:rsidR="005B5761">
              <w:rPr>
                <w:b/>
                <w:szCs w:val="28"/>
              </w:rPr>
              <w:t xml:space="preserve">  </w:t>
            </w:r>
          </w:p>
        </w:tc>
        <w:tc>
          <w:tcPr>
            <w:tcW w:w="4423" w:type="dxa"/>
          </w:tcPr>
          <w:p w:rsidR="00FB332B" w:rsidRPr="001622E4" w:rsidRDefault="00FB332B" w:rsidP="00CD5552">
            <w:pPr>
              <w:rPr>
                <w:b/>
                <w:szCs w:val="28"/>
              </w:rPr>
            </w:pPr>
          </w:p>
        </w:tc>
      </w:tr>
    </w:tbl>
    <w:p w:rsidR="00470CB6" w:rsidRDefault="00470CB6" w:rsidP="006F51BE">
      <w:pPr>
        <w:ind w:firstLine="0"/>
        <w:rPr>
          <w:szCs w:val="28"/>
        </w:rPr>
      </w:pPr>
    </w:p>
    <w:p w:rsidR="00FB332B" w:rsidRPr="001622E4" w:rsidRDefault="00FB332B" w:rsidP="00FB332B">
      <w:pPr>
        <w:rPr>
          <w:b/>
          <w:szCs w:val="28"/>
        </w:rPr>
      </w:pPr>
      <w:r w:rsidRPr="001622E4">
        <w:rPr>
          <w:szCs w:val="28"/>
        </w:rPr>
        <w:t>В</w:t>
      </w:r>
      <w:r w:rsidR="0054280C" w:rsidRPr="001622E4">
        <w:rPr>
          <w:szCs w:val="28"/>
        </w:rPr>
        <w:t xml:space="preserve"> соответствии с </w:t>
      </w:r>
      <w:r w:rsidR="00AC3797">
        <w:rPr>
          <w:szCs w:val="28"/>
        </w:rPr>
        <w:t xml:space="preserve">ч.6 ст. 1 </w:t>
      </w:r>
      <w:r w:rsidR="0054280C" w:rsidRPr="001622E4">
        <w:rPr>
          <w:szCs w:val="28"/>
        </w:rPr>
        <w:t>закон</w:t>
      </w:r>
      <w:r w:rsidR="006F51BE">
        <w:rPr>
          <w:szCs w:val="28"/>
        </w:rPr>
        <w:t>а</w:t>
      </w:r>
      <w:r w:rsidR="0054280C" w:rsidRPr="001622E4">
        <w:rPr>
          <w:szCs w:val="28"/>
        </w:rPr>
        <w:t xml:space="preserve"> города Москвы от 11.07.2012 № 39 «О наделении органов местного самоуправления муниципальных округов города Москвы отдельными полномочиями города Москвы», </w:t>
      </w:r>
      <w:r w:rsidRPr="001622E4">
        <w:rPr>
          <w:b/>
          <w:szCs w:val="28"/>
        </w:rPr>
        <w:t>Совет депутатов решил:</w:t>
      </w:r>
    </w:p>
    <w:p w:rsidR="00FB332B" w:rsidRPr="001622E4" w:rsidRDefault="00FB332B" w:rsidP="00FB332B">
      <w:pPr>
        <w:rPr>
          <w:b/>
          <w:szCs w:val="28"/>
        </w:rPr>
      </w:pPr>
    </w:p>
    <w:p w:rsidR="0054280C" w:rsidRDefault="00FB332B" w:rsidP="001622E4">
      <w:pPr>
        <w:rPr>
          <w:szCs w:val="28"/>
        </w:rPr>
      </w:pPr>
      <w:r w:rsidRPr="001622E4">
        <w:rPr>
          <w:szCs w:val="28"/>
        </w:rPr>
        <w:t>1.</w:t>
      </w:r>
      <w:r w:rsidR="00424854" w:rsidRPr="001622E4">
        <w:rPr>
          <w:szCs w:val="28"/>
        </w:rPr>
        <w:t xml:space="preserve"> </w:t>
      </w:r>
      <w:r w:rsidR="00AC3797">
        <w:rPr>
          <w:szCs w:val="28"/>
        </w:rPr>
        <w:t xml:space="preserve">Утвердить план дополнительных мероприятий </w:t>
      </w:r>
      <w:r w:rsidR="00C74A64" w:rsidRPr="00C74A64">
        <w:rPr>
          <w:szCs w:val="28"/>
        </w:rPr>
        <w:t>по благоустройству дворовой территории по адресу: Заревый проезд, д. 12 за счет средств тендерной экономии</w:t>
      </w:r>
      <w:r w:rsidR="00C74A64">
        <w:rPr>
          <w:szCs w:val="28"/>
        </w:rPr>
        <w:t xml:space="preserve"> </w:t>
      </w:r>
      <w:r w:rsidR="00AC3797">
        <w:rPr>
          <w:szCs w:val="28"/>
        </w:rPr>
        <w:t>по социально-экономическому развитию района Северное Медведково</w:t>
      </w:r>
      <w:r w:rsidR="00AC3797">
        <w:rPr>
          <w:szCs w:val="28"/>
        </w:rPr>
        <w:t xml:space="preserve"> 2013 года</w:t>
      </w:r>
      <w:r w:rsidR="00575BB3">
        <w:rPr>
          <w:szCs w:val="28"/>
        </w:rPr>
        <w:t xml:space="preserve"> </w:t>
      </w:r>
      <w:r w:rsidR="001622E4" w:rsidRPr="001622E4">
        <w:rPr>
          <w:szCs w:val="28"/>
        </w:rPr>
        <w:t>(приложение).</w:t>
      </w:r>
    </w:p>
    <w:p w:rsidR="00470CB6" w:rsidRPr="001622E4" w:rsidRDefault="00470CB6" w:rsidP="001622E4">
      <w:pPr>
        <w:rPr>
          <w:szCs w:val="28"/>
        </w:rPr>
      </w:pPr>
    </w:p>
    <w:p w:rsidR="004E7C60" w:rsidRDefault="00424854" w:rsidP="001622E4">
      <w:pPr>
        <w:pStyle w:val="a3"/>
        <w:ind w:firstLine="700"/>
      </w:pPr>
      <w:r w:rsidRPr="001622E4">
        <w:rPr>
          <w:iCs/>
        </w:rPr>
        <w:t>2</w:t>
      </w:r>
      <w:r w:rsidR="00FB332B" w:rsidRPr="001622E4">
        <w:t xml:space="preserve">. Направить настоящее решение в управу района Северное Медведково города Москвы. </w:t>
      </w:r>
    </w:p>
    <w:p w:rsidR="00470CB6" w:rsidRPr="001622E4" w:rsidRDefault="00470CB6" w:rsidP="001622E4">
      <w:pPr>
        <w:pStyle w:val="a3"/>
        <w:ind w:firstLine="700"/>
      </w:pPr>
    </w:p>
    <w:p w:rsidR="004E7C60" w:rsidRDefault="00424854" w:rsidP="001622E4">
      <w:pPr>
        <w:ind w:firstLine="700"/>
        <w:rPr>
          <w:szCs w:val="28"/>
        </w:rPr>
      </w:pPr>
      <w:r w:rsidRPr="001622E4">
        <w:rPr>
          <w:szCs w:val="28"/>
        </w:rPr>
        <w:t>3</w:t>
      </w:r>
      <w:r w:rsidR="00FB332B" w:rsidRPr="001622E4">
        <w:rPr>
          <w:szCs w:val="28"/>
        </w:rPr>
        <w:t xml:space="preserve">. </w:t>
      </w:r>
      <w:r w:rsidR="001622E4" w:rsidRPr="001622E4">
        <w:rPr>
          <w:szCs w:val="28"/>
        </w:rPr>
        <w:t>Опубликовать настоящее решение в газете «</w:t>
      </w:r>
      <w:r w:rsidR="00155077">
        <w:rPr>
          <w:szCs w:val="28"/>
        </w:rPr>
        <w:t>Вестник Северное Медведково» и</w:t>
      </w:r>
      <w:r w:rsidR="001622E4" w:rsidRPr="001622E4">
        <w:rPr>
          <w:szCs w:val="28"/>
        </w:rPr>
        <w:t xml:space="preserve"> в бюллетене «Московский муниципальный вестник»</w:t>
      </w:r>
    </w:p>
    <w:p w:rsidR="00470CB6" w:rsidRPr="001622E4" w:rsidRDefault="00470CB6" w:rsidP="001622E4">
      <w:pPr>
        <w:ind w:firstLine="700"/>
        <w:rPr>
          <w:szCs w:val="28"/>
        </w:rPr>
      </w:pPr>
    </w:p>
    <w:p w:rsidR="004E7C60" w:rsidRDefault="00424854" w:rsidP="001622E4">
      <w:pPr>
        <w:autoSpaceDE w:val="0"/>
        <w:autoSpaceDN w:val="0"/>
        <w:adjustRightInd w:val="0"/>
        <w:ind w:firstLine="700"/>
        <w:outlineLvl w:val="1"/>
        <w:rPr>
          <w:szCs w:val="28"/>
        </w:rPr>
      </w:pPr>
      <w:r w:rsidRPr="001622E4">
        <w:rPr>
          <w:szCs w:val="28"/>
        </w:rPr>
        <w:t>4</w:t>
      </w:r>
      <w:r w:rsidR="00FB332B" w:rsidRPr="001622E4">
        <w:rPr>
          <w:szCs w:val="28"/>
        </w:rPr>
        <w:t xml:space="preserve">. Контроль за выполнением настоящего решения возложить на </w:t>
      </w:r>
      <w:r w:rsidR="004E7C60" w:rsidRPr="001622E4">
        <w:rPr>
          <w:szCs w:val="28"/>
        </w:rPr>
        <w:t>главу муниципального округа Северное Медведково</w:t>
      </w:r>
      <w:r w:rsidR="00FB332B" w:rsidRPr="001622E4">
        <w:rPr>
          <w:i/>
          <w:szCs w:val="28"/>
        </w:rPr>
        <w:t xml:space="preserve"> </w:t>
      </w:r>
      <w:r w:rsidR="00FB332B" w:rsidRPr="001622E4">
        <w:rPr>
          <w:szCs w:val="28"/>
        </w:rPr>
        <w:t>Денисову Т.Н.</w:t>
      </w:r>
    </w:p>
    <w:p w:rsidR="006F51BE" w:rsidRDefault="006F51BE" w:rsidP="001622E4">
      <w:pPr>
        <w:autoSpaceDE w:val="0"/>
        <w:autoSpaceDN w:val="0"/>
        <w:adjustRightInd w:val="0"/>
        <w:ind w:firstLine="700"/>
        <w:outlineLvl w:val="1"/>
        <w:rPr>
          <w:szCs w:val="28"/>
        </w:rPr>
      </w:pPr>
    </w:p>
    <w:p w:rsidR="001622E4" w:rsidRPr="001622E4" w:rsidRDefault="001622E4" w:rsidP="001622E4">
      <w:pPr>
        <w:autoSpaceDE w:val="0"/>
        <w:autoSpaceDN w:val="0"/>
        <w:adjustRightInd w:val="0"/>
        <w:ind w:firstLine="700"/>
        <w:outlineLvl w:val="1"/>
        <w:rPr>
          <w:szCs w:val="28"/>
        </w:rPr>
      </w:pPr>
    </w:p>
    <w:p w:rsidR="004E7C60" w:rsidRPr="001622E4" w:rsidRDefault="004E7C60" w:rsidP="006F51BE">
      <w:pPr>
        <w:ind w:firstLine="0"/>
        <w:rPr>
          <w:b/>
          <w:szCs w:val="28"/>
        </w:rPr>
      </w:pPr>
      <w:r w:rsidRPr="001622E4">
        <w:rPr>
          <w:b/>
          <w:szCs w:val="28"/>
        </w:rPr>
        <w:t xml:space="preserve">Глава муниципального </w:t>
      </w:r>
    </w:p>
    <w:p w:rsidR="004E7C60" w:rsidRPr="001622E4" w:rsidRDefault="004E7C60" w:rsidP="006F51BE">
      <w:pPr>
        <w:ind w:firstLine="0"/>
        <w:rPr>
          <w:b/>
          <w:szCs w:val="28"/>
        </w:rPr>
      </w:pPr>
      <w:r w:rsidRPr="001622E4">
        <w:rPr>
          <w:b/>
          <w:szCs w:val="28"/>
        </w:rPr>
        <w:t>окру</w:t>
      </w:r>
      <w:r w:rsidR="001622E4">
        <w:rPr>
          <w:b/>
          <w:szCs w:val="28"/>
        </w:rPr>
        <w:t xml:space="preserve">га Северное Медведково  </w:t>
      </w:r>
      <w:r w:rsidR="001622E4">
        <w:rPr>
          <w:b/>
          <w:szCs w:val="28"/>
        </w:rPr>
        <w:tab/>
      </w:r>
      <w:r w:rsidR="001622E4">
        <w:rPr>
          <w:b/>
          <w:szCs w:val="28"/>
        </w:rPr>
        <w:tab/>
        <w:t xml:space="preserve"> </w:t>
      </w:r>
      <w:r w:rsidR="001622E4">
        <w:rPr>
          <w:b/>
          <w:szCs w:val="28"/>
        </w:rPr>
        <w:tab/>
      </w:r>
      <w:r w:rsidR="006F51BE">
        <w:rPr>
          <w:b/>
          <w:szCs w:val="28"/>
        </w:rPr>
        <w:t xml:space="preserve">                    </w:t>
      </w:r>
      <w:r w:rsidR="001622E4">
        <w:rPr>
          <w:b/>
          <w:szCs w:val="28"/>
        </w:rPr>
        <w:tab/>
      </w:r>
      <w:r w:rsidRPr="001622E4">
        <w:rPr>
          <w:b/>
          <w:szCs w:val="28"/>
        </w:rPr>
        <w:t>Денисова Т.Н.</w:t>
      </w:r>
    </w:p>
    <w:p w:rsidR="004E7C60" w:rsidRPr="001622E4" w:rsidRDefault="004E7C60" w:rsidP="004E7C60">
      <w:pPr>
        <w:ind w:firstLine="708"/>
        <w:rPr>
          <w:szCs w:val="28"/>
        </w:rPr>
      </w:pPr>
      <w:r w:rsidRPr="001622E4">
        <w:rPr>
          <w:szCs w:val="28"/>
        </w:rPr>
        <w:t xml:space="preserve">  </w:t>
      </w:r>
    </w:p>
    <w:p w:rsidR="004E7C60" w:rsidRPr="001622E4" w:rsidRDefault="004E7C60" w:rsidP="00FB332B">
      <w:pPr>
        <w:rPr>
          <w:szCs w:val="28"/>
        </w:rPr>
      </w:pPr>
    </w:p>
    <w:p w:rsidR="005D09BB" w:rsidRDefault="005D09BB" w:rsidP="00FB332B">
      <w:pPr>
        <w:rPr>
          <w:sz w:val="24"/>
          <w:szCs w:val="24"/>
        </w:rPr>
        <w:sectPr w:rsidR="005D09BB" w:rsidSect="009805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416" w:rsidRDefault="00797416" w:rsidP="00FB332B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786"/>
      </w:tblGrid>
      <w:tr w:rsidR="00797416" w:rsidTr="005D09BB">
        <w:tc>
          <w:tcPr>
            <w:tcW w:w="9322" w:type="dxa"/>
          </w:tcPr>
          <w:p w:rsidR="00797416" w:rsidRDefault="00797416" w:rsidP="00FB332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97416" w:rsidRDefault="001622E4" w:rsidP="00FB33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797416" w:rsidRDefault="00797416" w:rsidP="00FB33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 муниципального округа Северное Медведково</w:t>
            </w:r>
          </w:p>
          <w:p w:rsidR="00797416" w:rsidRDefault="001622E4" w:rsidP="00FB33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55077">
              <w:rPr>
                <w:sz w:val="24"/>
                <w:szCs w:val="24"/>
              </w:rPr>
              <w:t>25.03.2014 г. № 4/4</w:t>
            </w:r>
            <w:r w:rsidR="00797416">
              <w:rPr>
                <w:sz w:val="24"/>
                <w:szCs w:val="24"/>
              </w:rPr>
              <w:t>-СД</w:t>
            </w:r>
          </w:p>
        </w:tc>
      </w:tr>
    </w:tbl>
    <w:p w:rsidR="00797416" w:rsidRDefault="00797416" w:rsidP="00FB332B">
      <w:pPr>
        <w:rPr>
          <w:sz w:val="24"/>
          <w:szCs w:val="24"/>
        </w:rPr>
      </w:pPr>
    </w:p>
    <w:p w:rsidR="00307564" w:rsidRDefault="00307564" w:rsidP="00FB332B">
      <w:pPr>
        <w:rPr>
          <w:sz w:val="24"/>
          <w:szCs w:val="24"/>
        </w:rPr>
      </w:pPr>
    </w:p>
    <w:p w:rsidR="00AC3797" w:rsidRPr="00AC3797" w:rsidRDefault="00AC3797" w:rsidP="00AC3797">
      <w:pPr>
        <w:jc w:val="center"/>
        <w:rPr>
          <w:b/>
          <w:szCs w:val="28"/>
        </w:rPr>
      </w:pPr>
      <w:r>
        <w:rPr>
          <w:b/>
          <w:szCs w:val="28"/>
        </w:rPr>
        <w:t>План дополнительных мероприятий по социально-экономическому разв</w:t>
      </w:r>
      <w:r w:rsidR="006F51BE">
        <w:rPr>
          <w:b/>
          <w:szCs w:val="28"/>
        </w:rPr>
        <w:t>итию района Северное Медведково</w:t>
      </w:r>
      <w:r>
        <w:rPr>
          <w:b/>
          <w:szCs w:val="28"/>
        </w:rPr>
        <w:t xml:space="preserve"> за счет средств тендерной экономии 2013 года.</w:t>
      </w:r>
    </w:p>
    <w:p w:rsidR="00AC3797" w:rsidRDefault="00AC3797" w:rsidP="00797416">
      <w:pPr>
        <w:rPr>
          <w:sz w:val="24"/>
          <w:szCs w:val="24"/>
        </w:rPr>
      </w:pPr>
    </w:p>
    <w:p w:rsidR="00AC3797" w:rsidRPr="00797416" w:rsidRDefault="00AC3797" w:rsidP="00797416">
      <w:pPr>
        <w:rPr>
          <w:sz w:val="24"/>
          <w:szCs w:val="24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959"/>
        <w:gridCol w:w="534"/>
        <w:gridCol w:w="676"/>
        <w:gridCol w:w="1103"/>
        <w:gridCol w:w="1019"/>
        <w:gridCol w:w="766"/>
        <w:gridCol w:w="766"/>
        <w:gridCol w:w="679"/>
        <w:gridCol w:w="676"/>
        <w:gridCol w:w="666"/>
        <w:gridCol w:w="651"/>
        <w:gridCol w:w="566"/>
        <w:gridCol w:w="566"/>
        <w:gridCol w:w="566"/>
        <w:gridCol w:w="576"/>
        <w:gridCol w:w="2904"/>
      </w:tblGrid>
      <w:tr w:rsidR="00F64C1A" w:rsidRPr="00F64C1A" w:rsidTr="00F64C1A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Адрес двора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Кол-во дворов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Площадь двора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Затраты всего на двор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Работы капитального характера</w:t>
            </w:r>
          </w:p>
        </w:tc>
      </w:tr>
      <w:tr w:rsidR="00F64C1A" w:rsidRPr="00F64C1A" w:rsidTr="00F64C1A">
        <w:trPr>
          <w:trHeight w:val="2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A" w:rsidRPr="00F64C1A" w:rsidRDefault="00F64C1A" w:rsidP="00F64C1A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A" w:rsidRPr="00F64C1A" w:rsidRDefault="00F64C1A" w:rsidP="00F64C1A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A" w:rsidRPr="00F64C1A" w:rsidRDefault="00F64C1A" w:rsidP="00F64C1A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A" w:rsidRPr="00F64C1A" w:rsidRDefault="00F64C1A" w:rsidP="00F64C1A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ремонт асфальтовых покрытий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замена / установка бортового камня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ремонт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устройство  ограждений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устройство покрытия на детской площадке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Замена МАФ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устройство парковочных карманов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Межквартальный городок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устройство  площадок различного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Реконструкция 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устройство цветников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Прочее</w:t>
            </w:r>
          </w:p>
        </w:tc>
      </w:tr>
      <w:tr w:rsidR="00F64C1A" w:rsidRPr="00F64C1A" w:rsidTr="00F64C1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A" w:rsidRPr="00F64C1A" w:rsidRDefault="00F64C1A" w:rsidP="00F64C1A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тыс.</w:t>
            </w:r>
            <w:r w:rsidRPr="00F64C1A">
              <w:rPr>
                <w:rFonts w:eastAsia="Times New Roman"/>
                <w:b/>
                <w:bCs/>
                <w:sz w:val="20"/>
              </w:rPr>
              <w:br/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тыс.руб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тыс.кв.м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пог.м.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пог.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м/ 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вид работ и объем</w:t>
            </w:r>
          </w:p>
        </w:tc>
      </w:tr>
      <w:tr w:rsidR="00F64C1A" w:rsidRPr="00F64C1A" w:rsidTr="00F64C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16</w:t>
            </w:r>
          </w:p>
        </w:tc>
      </w:tr>
      <w:tr w:rsidR="00F64C1A" w:rsidRPr="00F64C1A" w:rsidTr="00F64C1A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F64C1A">
              <w:rPr>
                <w:rFonts w:eastAsia="Times New Roman"/>
                <w:sz w:val="20"/>
              </w:rPr>
              <w:lastRenderedPageBreak/>
              <w:t>Заревый проезд д.12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F64C1A">
              <w:rPr>
                <w:rFonts w:eastAsia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F64C1A">
              <w:rPr>
                <w:rFonts w:eastAsia="Times New Roman"/>
                <w:sz w:val="20"/>
              </w:rPr>
              <w:t>4,799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F64C1A">
              <w:rPr>
                <w:rFonts w:eastAsia="Times New Roman"/>
                <w:sz w:val="20"/>
              </w:rPr>
              <w:t>1 922,51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F64C1A">
              <w:rPr>
                <w:rFonts w:eastAsia="Times New Roman"/>
                <w:sz w:val="20"/>
              </w:rPr>
              <w:t>1,100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F64C1A">
              <w:rPr>
                <w:rFonts w:eastAsia="Times New Roman"/>
                <w:sz w:val="20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color w:val="000000"/>
                <w:sz w:val="20"/>
              </w:rPr>
            </w:pPr>
            <w:r w:rsidRPr="00F64C1A">
              <w:rPr>
                <w:rFonts w:eastAsia="Times New Roman"/>
                <w:color w:val="000000"/>
                <w:sz w:val="20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F64C1A">
              <w:rPr>
                <w:rFonts w:eastAsia="Times New Roman"/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F64C1A">
              <w:rPr>
                <w:rFonts w:eastAsia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F64C1A">
              <w:rPr>
                <w:rFonts w:eastAsia="Times New Roman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F64C1A">
              <w:rPr>
                <w:rFonts w:eastAsia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F64C1A">
              <w:rPr>
                <w:rFonts w:eastAsia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color w:val="000000"/>
                <w:sz w:val="20"/>
              </w:rPr>
            </w:pPr>
            <w:r w:rsidRPr="00F64C1A">
              <w:rPr>
                <w:rFonts w:eastAsia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right"/>
              <w:rPr>
                <w:rFonts w:eastAsia="Times New Roman"/>
                <w:color w:val="000000"/>
                <w:sz w:val="20"/>
              </w:rPr>
            </w:pPr>
            <w:r w:rsidRPr="00F64C1A">
              <w:rPr>
                <w:rFonts w:eastAsia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1A" w:rsidRPr="00F64C1A" w:rsidRDefault="00F64C1A" w:rsidP="00F64C1A">
            <w:pPr>
              <w:ind w:firstLine="0"/>
              <w:jc w:val="right"/>
              <w:rPr>
                <w:rFonts w:eastAsia="Times New Roman"/>
                <w:color w:val="000000"/>
                <w:sz w:val="20"/>
              </w:rPr>
            </w:pPr>
            <w:r w:rsidRPr="00F64C1A">
              <w:rPr>
                <w:rFonts w:eastAsia="Times New Roman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color w:val="000000"/>
                <w:sz w:val="20"/>
              </w:rPr>
            </w:pPr>
            <w:r w:rsidRPr="00F64C1A">
              <w:rPr>
                <w:rFonts w:eastAsia="Times New Roman"/>
                <w:color w:val="000000"/>
                <w:sz w:val="20"/>
              </w:rPr>
              <w:t>1) Обустройство плиточного покрытия на площадке зоны отдыха 180 кв.м.;                                                      2) Ремонт лестниц с оборудованием двухуровневых перил 2 ед.</w:t>
            </w:r>
          </w:p>
        </w:tc>
      </w:tr>
      <w:tr w:rsidR="00F64C1A" w:rsidRPr="00F64C1A" w:rsidTr="00F64C1A">
        <w:trPr>
          <w:trHeight w:val="3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4,799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1922,51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64C1A" w:rsidRPr="00F64C1A" w:rsidRDefault="00F64C1A" w:rsidP="00F64C1A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F64C1A">
              <w:rPr>
                <w:rFonts w:eastAsia="Times New Roman"/>
                <w:b/>
                <w:bCs/>
                <w:sz w:val="20"/>
              </w:rPr>
              <w:t>1) Обустройство плиточного покрытия на площадке зоны отдыха 180 кв.м.;                                                      2) Ремонт лестниц с оборудованием двухуровневых перил 2 ед.</w:t>
            </w:r>
          </w:p>
        </w:tc>
      </w:tr>
    </w:tbl>
    <w:p w:rsidR="00797416" w:rsidRPr="005D09BB" w:rsidRDefault="00797416" w:rsidP="00797416">
      <w:pPr>
        <w:rPr>
          <w:sz w:val="16"/>
          <w:szCs w:val="16"/>
        </w:rPr>
      </w:pPr>
    </w:p>
    <w:sectPr w:rsidR="00797416" w:rsidRPr="005D09BB" w:rsidSect="00061A70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9D" w:rsidRDefault="0048539D" w:rsidP="00797416">
      <w:r>
        <w:separator/>
      </w:r>
    </w:p>
  </w:endnote>
  <w:endnote w:type="continuationSeparator" w:id="0">
    <w:p w:rsidR="0048539D" w:rsidRDefault="0048539D" w:rsidP="0079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9D" w:rsidRDefault="0048539D" w:rsidP="00797416">
      <w:r>
        <w:separator/>
      </w:r>
    </w:p>
  </w:footnote>
  <w:footnote w:type="continuationSeparator" w:id="0">
    <w:p w:rsidR="0048539D" w:rsidRDefault="0048539D" w:rsidP="0079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32B"/>
    <w:rsid w:val="00012273"/>
    <w:rsid w:val="00061A70"/>
    <w:rsid w:val="00155077"/>
    <w:rsid w:val="001622E4"/>
    <w:rsid w:val="00254E95"/>
    <w:rsid w:val="002B028B"/>
    <w:rsid w:val="00307564"/>
    <w:rsid w:val="00324029"/>
    <w:rsid w:val="00336AF0"/>
    <w:rsid w:val="00403373"/>
    <w:rsid w:val="00424854"/>
    <w:rsid w:val="00470CB6"/>
    <w:rsid w:val="0048539D"/>
    <w:rsid w:val="004918DF"/>
    <w:rsid w:val="004C6863"/>
    <w:rsid w:val="004E7C60"/>
    <w:rsid w:val="0054280C"/>
    <w:rsid w:val="00575BB3"/>
    <w:rsid w:val="005A684B"/>
    <w:rsid w:val="005B5761"/>
    <w:rsid w:val="005D09BB"/>
    <w:rsid w:val="005E12FF"/>
    <w:rsid w:val="00667FE0"/>
    <w:rsid w:val="006F51BE"/>
    <w:rsid w:val="00797416"/>
    <w:rsid w:val="007F5CE2"/>
    <w:rsid w:val="008057AF"/>
    <w:rsid w:val="0089729B"/>
    <w:rsid w:val="008E3B5D"/>
    <w:rsid w:val="00980592"/>
    <w:rsid w:val="009A5461"/>
    <w:rsid w:val="009F63EB"/>
    <w:rsid w:val="00A3017C"/>
    <w:rsid w:val="00AC3797"/>
    <w:rsid w:val="00AE55BA"/>
    <w:rsid w:val="00B0442F"/>
    <w:rsid w:val="00B07597"/>
    <w:rsid w:val="00B36CEF"/>
    <w:rsid w:val="00B90354"/>
    <w:rsid w:val="00BC2BD9"/>
    <w:rsid w:val="00C06179"/>
    <w:rsid w:val="00C1156A"/>
    <w:rsid w:val="00C74A64"/>
    <w:rsid w:val="00CF5841"/>
    <w:rsid w:val="00D067B2"/>
    <w:rsid w:val="00D21044"/>
    <w:rsid w:val="00D66858"/>
    <w:rsid w:val="00D7621E"/>
    <w:rsid w:val="00D92975"/>
    <w:rsid w:val="00E02167"/>
    <w:rsid w:val="00EB3C64"/>
    <w:rsid w:val="00F15079"/>
    <w:rsid w:val="00F630FF"/>
    <w:rsid w:val="00F64C1A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BB03-62DB-48ED-90C6-5818F4D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32B"/>
    <w:pPr>
      <w:autoSpaceDE w:val="0"/>
      <w:autoSpaceDN w:val="0"/>
      <w:ind w:firstLine="0"/>
    </w:pPr>
    <w:rPr>
      <w:rFonts w:eastAsia="Times New Roman"/>
      <w:szCs w:val="28"/>
    </w:rPr>
  </w:style>
  <w:style w:type="character" w:customStyle="1" w:styleId="a4">
    <w:name w:val="Основной текст с отступом Знак"/>
    <w:basedOn w:val="a0"/>
    <w:link w:val="a3"/>
    <w:rsid w:val="00FB33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74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74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74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7416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9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550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507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470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26</cp:revision>
  <cp:lastPrinted>2014-04-03T09:59:00Z</cp:lastPrinted>
  <dcterms:created xsi:type="dcterms:W3CDTF">2013-05-27T13:08:00Z</dcterms:created>
  <dcterms:modified xsi:type="dcterms:W3CDTF">2014-04-03T12:48:00Z</dcterms:modified>
</cp:coreProperties>
</file>