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9A5" w:rsidRPr="009D19F1" w:rsidRDefault="005429A5" w:rsidP="00542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9F1">
        <w:rPr>
          <w:rFonts w:ascii="Times New Roman" w:hAnsi="Times New Roman" w:cs="Times New Roman"/>
          <w:b/>
          <w:bCs/>
          <w:sz w:val="28"/>
          <w:szCs w:val="28"/>
        </w:rPr>
        <w:t xml:space="preserve">Аппарат Совета депутатов </w:t>
      </w:r>
    </w:p>
    <w:p w:rsidR="005429A5" w:rsidRPr="009D19F1" w:rsidRDefault="005429A5" w:rsidP="00542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9F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Северное Медведково</w:t>
      </w:r>
    </w:p>
    <w:p w:rsidR="005429A5" w:rsidRPr="009D19F1" w:rsidRDefault="005429A5" w:rsidP="00542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9A5" w:rsidRPr="009D19F1" w:rsidRDefault="005429A5" w:rsidP="005429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9F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B3E43" w:rsidRDefault="001B3E43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Pr="005429A5" w:rsidRDefault="005429A5" w:rsidP="00B616CE">
      <w:pPr>
        <w:pStyle w:val="Default"/>
        <w:ind w:firstLine="567"/>
        <w:jc w:val="both"/>
        <w:rPr>
          <w:b/>
          <w:bCs/>
          <w:sz w:val="26"/>
          <w:szCs w:val="26"/>
        </w:rPr>
      </w:pPr>
      <w:r w:rsidRPr="005429A5">
        <w:rPr>
          <w:b/>
          <w:bCs/>
          <w:sz w:val="26"/>
          <w:szCs w:val="26"/>
        </w:rPr>
        <w:t>27.04.2023                            №15</w:t>
      </w: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5F6090" w:rsidRPr="00B616CE" w:rsidRDefault="005F6090" w:rsidP="00B616CE">
      <w:pPr>
        <w:pStyle w:val="Default"/>
        <w:ind w:firstLine="567"/>
        <w:jc w:val="both"/>
        <w:rPr>
          <w:sz w:val="26"/>
          <w:szCs w:val="26"/>
        </w:rPr>
      </w:pPr>
    </w:p>
    <w:p w:rsidR="00FF567E" w:rsidRPr="00203BBF" w:rsidRDefault="00FF567E" w:rsidP="004D3FE2">
      <w:pPr>
        <w:pStyle w:val="Default"/>
        <w:ind w:left="567" w:right="4819"/>
        <w:jc w:val="both"/>
        <w:rPr>
          <w:b/>
          <w:bCs/>
          <w:sz w:val="26"/>
          <w:szCs w:val="26"/>
        </w:rPr>
      </w:pPr>
      <w:r w:rsidRPr="00203BBF">
        <w:rPr>
          <w:b/>
          <w:bCs/>
          <w:sz w:val="26"/>
          <w:szCs w:val="26"/>
        </w:rPr>
        <w:t xml:space="preserve">Об утверждении Порядка составления и ведения сводной бюджетной росписи муниципального округа </w:t>
      </w:r>
      <w:r w:rsidR="001B3E43" w:rsidRPr="00203BBF">
        <w:rPr>
          <w:b/>
          <w:bCs/>
          <w:sz w:val="26"/>
          <w:szCs w:val="26"/>
        </w:rPr>
        <w:t>Северное Медведково</w:t>
      </w:r>
      <w:r w:rsidRPr="00203BBF">
        <w:rPr>
          <w:b/>
          <w:bCs/>
          <w:sz w:val="26"/>
          <w:szCs w:val="26"/>
        </w:rPr>
        <w:t xml:space="preserve"> </w:t>
      </w:r>
    </w:p>
    <w:p w:rsidR="001B3E43" w:rsidRPr="00203BBF" w:rsidRDefault="001B3E43" w:rsidP="004D3FE2">
      <w:pPr>
        <w:pStyle w:val="Default"/>
        <w:ind w:left="567" w:right="4819" w:firstLine="567"/>
        <w:jc w:val="both"/>
        <w:rPr>
          <w:sz w:val="26"/>
          <w:szCs w:val="26"/>
        </w:rPr>
      </w:pPr>
    </w:p>
    <w:p w:rsidR="00B616CE" w:rsidRPr="00203BBF" w:rsidRDefault="00B616CE" w:rsidP="004D3FE2">
      <w:pPr>
        <w:pStyle w:val="Default"/>
        <w:ind w:left="567" w:right="4819" w:firstLine="567"/>
        <w:jc w:val="both"/>
        <w:rPr>
          <w:sz w:val="26"/>
          <w:szCs w:val="26"/>
        </w:rPr>
      </w:pPr>
    </w:p>
    <w:p w:rsidR="00FF567E" w:rsidRPr="00203BBF" w:rsidRDefault="00FF567E" w:rsidP="004D3FE2">
      <w:pPr>
        <w:pStyle w:val="Default"/>
        <w:ind w:left="567" w:firstLine="567"/>
        <w:jc w:val="both"/>
        <w:rPr>
          <w:sz w:val="26"/>
          <w:szCs w:val="26"/>
        </w:rPr>
      </w:pPr>
      <w:r w:rsidRPr="00203BBF">
        <w:rPr>
          <w:sz w:val="26"/>
          <w:szCs w:val="26"/>
        </w:rPr>
        <w:t xml:space="preserve">В соответствии с пунктом 1 статьи 217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Уставом муниципального округа </w:t>
      </w:r>
      <w:r w:rsidR="001B3E43" w:rsidRPr="00203BBF">
        <w:rPr>
          <w:sz w:val="26"/>
          <w:szCs w:val="26"/>
        </w:rPr>
        <w:t>Северное Медведково</w:t>
      </w:r>
      <w:r w:rsidRPr="00203BBF">
        <w:rPr>
          <w:sz w:val="26"/>
          <w:szCs w:val="26"/>
        </w:rPr>
        <w:t xml:space="preserve">, </w:t>
      </w:r>
      <w:r w:rsidR="00203BBF" w:rsidRPr="00203BBF">
        <w:rPr>
          <w:sz w:val="26"/>
          <w:szCs w:val="26"/>
          <w:lang w:eastAsia="ru-RU"/>
        </w:rPr>
        <w:t>Положением о бюджетном процессе в муниципальном округе Северное Медведково</w:t>
      </w:r>
      <w:r w:rsidR="00203BBF" w:rsidRPr="00203BBF">
        <w:rPr>
          <w:bCs/>
          <w:sz w:val="26"/>
          <w:szCs w:val="26"/>
          <w:lang w:eastAsia="ru-RU"/>
        </w:rPr>
        <w:t xml:space="preserve">, утвержденным решением Совета депутатов муниципального округа Северное Медведково от 21 декабря 2017 г. № 5/9-СД (в редакции </w:t>
      </w:r>
      <w:r w:rsidR="00203BBF" w:rsidRPr="00203BBF">
        <w:rPr>
          <w:sz w:val="26"/>
          <w:szCs w:val="26"/>
        </w:rPr>
        <w:t>решений от 14.05.2018 №5/5-СД, 15.12.2022г. №5/7-СД)</w:t>
      </w:r>
      <w:r w:rsidRPr="00203BBF">
        <w:rPr>
          <w:sz w:val="26"/>
          <w:szCs w:val="26"/>
        </w:rPr>
        <w:t xml:space="preserve">, </w:t>
      </w:r>
      <w:r w:rsidRPr="00203BBF">
        <w:rPr>
          <w:b/>
          <w:bCs/>
          <w:sz w:val="26"/>
          <w:szCs w:val="26"/>
        </w:rPr>
        <w:t xml:space="preserve">аппарат Совета депутатов муниципального округа </w:t>
      </w:r>
      <w:r w:rsidR="001B3E43" w:rsidRPr="00203BBF">
        <w:rPr>
          <w:b/>
          <w:bCs/>
          <w:sz w:val="26"/>
          <w:szCs w:val="26"/>
        </w:rPr>
        <w:t>Северное Медведково</w:t>
      </w:r>
      <w:r w:rsidRPr="00203BBF">
        <w:rPr>
          <w:b/>
          <w:bCs/>
          <w:sz w:val="26"/>
          <w:szCs w:val="26"/>
        </w:rPr>
        <w:t xml:space="preserve"> постановляет</w:t>
      </w:r>
      <w:r w:rsidRPr="00203BBF">
        <w:rPr>
          <w:sz w:val="26"/>
          <w:szCs w:val="26"/>
        </w:rPr>
        <w:t xml:space="preserve">: </w:t>
      </w:r>
    </w:p>
    <w:p w:rsidR="00FF567E" w:rsidRPr="00203BBF" w:rsidRDefault="00FF567E" w:rsidP="004D3FE2">
      <w:pPr>
        <w:pStyle w:val="Default"/>
        <w:ind w:left="567" w:firstLine="567"/>
        <w:jc w:val="both"/>
        <w:rPr>
          <w:sz w:val="26"/>
          <w:szCs w:val="26"/>
        </w:rPr>
      </w:pPr>
      <w:r w:rsidRPr="00203BBF">
        <w:rPr>
          <w:sz w:val="26"/>
          <w:szCs w:val="26"/>
        </w:rPr>
        <w:t>1.</w:t>
      </w:r>
      <w:r w:rsidRPr="00203BBF">
        <w:rPr>
          <w:rFonts w:ascii="Calibri" w:hAnsi="Calibri" w:cs="Calibri"/>
          <w:sz w:val="26"/>
          <w:szCs w:val="26"/>
        </w:rPr>
        <w:t xml:space="preserve"> </w:t>
      </w:r>
      <w:r w:rsidRPr="00203BBF">
        <w:rPr>
          <w:sz w:val="26"/>
          <w:szCs w:val="26"/>
        </w:rPr>
        <w:t xml:space="preserve">Утвердить Порядок составления и ведения сводной бюджетной росписи муниципального округа </w:t>
      </w:r>
      <w:r w:rsidR="001B3E43" w:rsidRPr="00203BBF">
        <w:rPr>
          <w:sz w:val="26"/>
          <w:szCs w:val="26"/>
        </w:rPr>
        <w:t>Северное Медведково</w:t>
      </w:r>
      <w:r w:rsidRPr="00203BBF">
        <w:rPr>
          <w:sz w:val="26"/>
          <w:szCs w:val="26"/>
        </w:rPr>
        <w:t xml:space="preserve"> согласно приложению к настоящему постановлению. </w:t>
      </w:r>
    </w:p>
    <w:p w:rsidR="005F6090" w:rsidRDefault="00203BBF" w:rsidP="005F6090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3BBF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5F6090" w:rsidRPr="00166B6A">
        <w:rPr>
          <w:rFonts w:ascii="Times New Roman" w:hAnsi="Times New Roman"/>
          <w:bCs/>
          <w:sz w:val="26"/>
          <w:szCs w:val="26"/>
        </w:rPr>
        <w:t>Настоящее постановление вступает в силу с момента его принятия и подлежит</w:t>
      </w:r>
      <w:r w:rsidR="005F6090" w:rsidRPr="00166B6A">
        <w:rPr>
          <w:rFonts w:ascii="Times New Roman" w:hAnsi="Times New Roman"/>
          <w:sz w:val="26"/>
          <w:szCs w:val="26"/>
        </w:rPr>
        <w:t xml:space="preserve"> опубликованию </w:t>
      </w:r>
      <w:r w:rsidR="005F6090" w:rsidRPr="000B0504">
        <w:rPr>
          <w:rFonts w:ascii="Times New Roman" w:hAnsi="Times New Roman" w:cs="Times New Roman"/>
          <w:sz w:val="26"/>
          <w:szCs w:val="26"/>
        </w:rPr>
        <w:t xml:space="preserve">в бюллетене «Московский муниципальный вестник» и на официальном сайте муниципального округа </w:t>
      </w:r>
      <w:r w:rsidR="005F6090"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="005F6090" w:rsidRPr="000B0504">
        <w:rPr>
          <w:rFonts w:ascii="Times New Roman" w:hAnsi="Times New Roman" w:cs="Times New Roman"/>
          <w:sz w:val="26"/>
          <w:szCs w:val="26"/>
        </w:rPr>
        <w:t xml:space="preserve"> (http://smedvedkovo.ru/). </w:t>
      </w:r>
    </w:p>
    <w:p w:rsidR="00203BBF" w:rsidRPr="00203BBF" w:rsidRDefault="00203BBF" w:rsidP="005F6090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BBF">
        <w:rPr>
          <w:rFonts w:ascii="Times New Roman" w:hAnsi="Times New Roman" w:cs="Times New Roman"/>
          <w:sz w:val="26"/>
          <w:szCs w:val="26"/>
        </w:rPr>
        <w:t xml:space="preserve">3. Контроль за выполнением настоящего постановления возложить </w:t>
      </w:r>
      <w:r w:rsidRPr="00203BBF">
        <w:rPr>
          <w:rFonts w:ascii="Times New Roman" w:hAnsi="Times New Roman" w:cs="Times New Roman"/>
          <w:sz w:val="26"/>
          <w:szCs w:val="26"/>
        </w:rPr>
        <w:br/>
        <w:t>на руководителя аппарата Совета депутатов муниципального округа Северное Медведково А.А. Вострикова.</w:t>
      </w:r>
    </w:p>
    <w:p w:rsidR="00B616CE" w:rsidRPr="00203BBF" w:rsidRDefault="00B616CE" w:rsidP="004D3F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6CE" w:rsidRPr="00203BBF" w:rsidRDefault="00B616CE" w:rsidP="004D3FE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3E43" w:rsidRPr="00203BBF" w:rsidRDefault="005F6090" w:rsidP="004D3F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B3E43" w:rsidRPr="00203BBF">
        <w:rPr>
          <w:rFonts w:ascii="Times New Roman" w:hAnsi="Times New Roman" w:cs="Times New Roman"/>
          <w:b/>
          <w:sz w:val="26"/>
          <w:szCs w:val="26"/>
        </w:rPr>
        <w:t>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1B3E43" w:rsidRPr="00203BBF">
        <w:rPr>
          <w:rFonts w:ascii="Times New Roman" w:hAnsi="Times New Roman" w:cs="Times New Roman"/>
          <w:b/>
          <w:sz w:val="26"/>
          <w:szCs w:val="26"/>
        </w:rPr>
        <w:t xml:space="preserve"> аппарата Совета депутатов </w:t>
      </w:r>
    </w:p>
    <w:p w:rsidR="00B616CE" w:rsidRPr="00203BBF" w:rsidRDefault="001B3E43" w:rsidP="004D3F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BBF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:rsidR="001B3E43" w:rsidRPr="00203BBF" w:rsidRDefault="001B3E43" w:rsidP="004D3FE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3BBF">
        <w:rPr>
          <w:rFonts w:ascii="Times New Roman" w:hAnsi="Times New Roman" w:cs="Times New Roman"/>
          <w:b/>
          <w:sz w:val="26"/>
          <w:szCs w:val="26"/>
        </w:rPr>
        <w:t>Северное Медведково</w:t>
      </w:r>
      <w:r w:rsidR="00B616CE" w:rsidRPr="00203B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А.А. Востриков</w:t>
      </w:r>
    </w:p>
    <w:p w:rsidR="00FF567E" w:rsidRPr="00B616CE" w:rsidRDefault="00FF567E" w:rsidP="00B616CE">
      <w:pPr>
        <w:spacing w:after="0" w:line="240" w:lineRule="auto"/>
        <w:jc w:val="both"/>
        <w:rPr>
          <w:sz w:val="26"/>
          <w:szCs w:val="26"/>
        </w:rPr>
      </w:pPr>
    </w:p>
    <w:p w:rsidR="00FF567E" w:rsidRPr="00B616CE" w:rsidRDefault="00FF567E" w:rsidP="00B616CE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F567E" w:rsidRPr="00B616CE" w:rsidRDefault="00FF567E" w:rsidP="00B616CE">
      <w:pPr>
        <w:pStyle w:val="Default"/>
        <w:ind w:left="5670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Приложение к постановлению аппарата Совета депутатов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</w:t>
      </w:r>
    </w:p>
    <w:p w:rsidR="00FF567E" w:rsidRPr="00B616CE" w:rsidRDefault="00FF567E" w:rsidP="00B616CE">
      <w:pPr>
        <w:pStyle w:val="Default"/>
        <w:ind w:left="5670"/>
        <w:jc w:val="both"/>
        <w:rPr>
          <w:sz w:val="26"/>
          <w:szCs w:val="26"/>
        </w:rPr>
      </w:pPr>
      <w:r w:rsidRPr="00B616CE">
        <w:rPr>
          <w:sz w:val="26"/>
          <w:szCs w:val="26"/>
        </w:rPr>
        <w:t>от 2</w:t>
      </w:r>
      <w:r w:rsidR="00EA11F3">
        <w:rPr>
          <w:sz w:val="26"/>
          <w:szCs w:val="26"/>
        </w:rPr>
        <w:t>7</w:t>
      </w:r>
      <w:r w:rsidRPr="00B616CE">
        <w:rPr>
          <w:sz w:val="26"/>
          <w:szCs w:val="26"/>
        </w:rPr>
        <w:t>.</w:t>
      </w:r>
      <w:r w:rsidR="00EA11F3">
        <w:rPr>
          <w:sz w:val="26"/>
          <w:szCs w:val="26"/>
        </w:rPr>
        <w:t>04</w:t>
      </w:r>
      <w:r w:rsidRPr="00B616CE">
        <w:rPr>
          <w:sz w:val="26"/>
          <w:szCs w:val="26"/>
        </w:rPr>
        <w:t>.202</w:t>
      </w:r>
      <w:r w:rsidR="00EA11F3">
        <w:rPr>
          <w:sz w:val="26"/>
          <w:szCs w:val="26"/>
        </w:rPr>
        <w:t>3</w:t>
      </w:r>
      <w:r w:rsidRPr="00B616CE">
        <w:rPr>
          <w:sz w:val="26"/>
          <w:szCs w:val="26"/>
        </w:rPr>
        <w:t xml:space="preserve"> № </w:t>
      </w:r>
      <w:r w:rsidR="00EA11F3">
        <w:rPr>
          <w:sz w:val="26"/>
          <w:szCs w:val="26"/>
        </w:rPr>
        <w:t>15</w:t>
      </w:r>
      <w:r w:rsidRPr="00B616CE">
        <w:rPr>
          <w:sz w:val="26"/>
          <w:szCs w:val="26"/>
        </w:rPr>
        <w:t xml:space="preserve">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</w:p>
    <w:p w:rsidR="00FF567E" w:rsidRPr="00B616CE" w:rsidRDefault="00FF567E" w:rsidP="00B616CE">
      <w:pPr>
        <w:pStyle w:val="Default"/>
        <w:ind w:firstLine="567"/>
        <w:jc w:val="center"/>
        <w:rPr>
          <w:sz w:val="26"/>
          <w:szCs w:val="26"/>
        </w:rPr>
      </w:pPr>
      <w:r w:rsidRPr="00B616CE">
        <w:rPr>
          <w:b/>
          <w:bCs/>
          <w:sz w:val="26"/>
          <w:szCs w:val="26"/>
        </w:rPr>
        <w:t>Порядок составления и ведения сводной бюджетной росписи</w:t>
      </w:r>
    </w:p>
    <w:p w:rsidR="00FF567E" w:rsidRPr="00B616CE" w:rsidRDefault="00FF567E" w:rsidP="00B616CE">
      <w:pPr>
        <w:pStyle w:val="Default"/>
        <w:ind w:firstLine="567"/>
        <w:jc w:val="center"/>
        <w:rPr>
          <w:sz w:val="26"/>
          <w:szCs w:val="26"/>
        </w:rPr>
      </w:pPr>
      <w:r w:rsidRPr="00B616CE">
        <w:rPr>
          <w:b/>
          <w:bCs/>
          <w:sz w:val="26"/>
          <w:szCs w:val="26"/>
        </w:rPr>
        <w:t xml:space="preserve">муниципального округа </w:t>
      </w:r>
      <w:r w:rsidR="001B3E43" w:rsidRPr="00B616CE">
        <w:rPr>
          <w:b/>
          <w:bCs/>
          <w:sz w:val="26"/>
          <w:szCs w:val="26"/>
        </w:rPr>
        <w:t>Северное Медведково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1. Настоящий Порядок определяет правила составления и ведения сводной бюджетной росписи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(далее - бюджетная роспись).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2. Порядок составления и ведения бюджетной росписи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(далее – Порядок) разработан в соответствии с пунктом 1 статьи 217 Бюджетного кодекса Российской Федерации (далее – Бюджетный кодекс) в целях организации исполнения бюджета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по расходам и источникам финансирования дефицита бюджета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3. Бюджетная роспись составляется на очередной финансовый год и плановый период (с расшифровкой по годам) главным бухгалтером – </w:t>
      </w:r>
      <w:r w:rsidR="00B616CE">
        <w:rPr>
          <w:sz w:val="26"/>
          <w:szCs w:val="26"/>
        </w:rPr>
        <w:t>начальником отдела</w:t>
      </w:r>
      <w:r w:rsidRPr="00B616CE">
        <w:rPr>
          <w:sz w:val="26"/>
          <w:szCs w:val="26"/>
        </w:rPr>
        <w:t xml:space="preserve"> аппарата Совета депутатов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(далее – главный бухгалтер) по форме согласно приложению к настоящему Порядку и включает в себя: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- бюджетные ассигнования по расходам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на финансовый год и на плановый период в разрезе кодов классификации расходов бюджета - кодов целевых статей расходов, разделов, подразделов, групп, подгрупп и элементов видов расходов, а также кодов экономического содержания операции (далее - КЭСО);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- бюджетные ассигнования по источникам финансирования дефицита бюджета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в разрезе кодов классификации источников финансирования дефицита бюджета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КЭСО соответствуют кодам классификации операций публично-правовых образований, утвержденным Минфином России.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4. Утверждение сводной бюджетной росписи на финансовый год и плановый период, внесение изменений в нее осуществляется главой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Бюджетная роспись составляется в валюте Российской Федерации.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5. Бюджетная роспись формируется после принятия решения о бюджете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на очередной финансовый год и плановый период (далее – решение о бюджете) и утверждается главой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до начала очередного финансового года, за исключением случаев, предусмотренных Бюджетным кодексом.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6. Утвержденные показатели бюджетной росписи должны соответствовать решению о бюджете. </w:t>
      </w:r>
    </w:p>
    <w:p w:rsid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>7. В случае принятия решения о внесении изменений в решение о бюджете глава муниципального</w:t>
      </w:r>
      <w:r w:rsidR="00B616CE">
        <w:rPr>
          <w:sz w:val="26"/>
          <w:szCs w:val="26"/>
        </w:rPr>
        <w:t xml:space="preserve"> </w:t>
      </w:r>
      <w:r w:rsidRPr="00B616CE">
        <w:rPr>
          <w:sz w:val="26"/>
          <w:szCs w:val="26"/>
        </w:rPr>
        <w:t xml:space="preserve">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утверждает соответствующие изменения в бюджетную роспись.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8. В бюджетную роспись могут быть внесены изменения в соответствии с решениями главы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без внесения изменений в решение о бюджете в случаях, установленных Бюджетным кодексом.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lastRenderedPageBreak/>
        <w:t xml:space="preserve">9. Внесение изменений в сводную бюджетную роспись осуществляется в пределах объема бюджетных ассигнований, утвержденных решением о бюджете, за исключением отдельных оснований, установленных Бюджетным кодексом.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10. При внесении изменений в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11. Решением Совета депутатов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, могут предусматриваться дополнительные основания для внесения изменений в бюджетную роспись без внесения изменений решение о бюджете в соответствии решением главы муниципального округа </w:t>
      </w:r>
      <w:r w:rsidR="001B3E43" w:rsidRPr="00B616CE">
        <w:rPr>
          <w:sz w:val="26"/>
          <w:szCs w:val="26"/>
        </w:rPr>
        <w:t>Северное Медведково</w:t>
      </w:r>
      <w:r w:rsidRPr="00B616CE">
        <w:rPr>
          <w:sz w:val="26"/>
          <w:szCs w:val="26"/>
        </w:rPr>
        <w:t xml:space="preserve"> и (или) могут предусматриваться положения об установлении указанных дополнительных оснований в решении о бюджете.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12. Формирование и ведение бюджетной росписи осуществляется посредством использования государственной информационной системы города Москвы (далее – АСУ ГФ) с учетом положений Порядка составления и ведения бюджетных росписей главных распорядителей средств бюджета города Москвы, утвержденного приказом Департамента финансов города Москвы от 31.12.2013 № 300. </w:t>
      </w:r>
    </w:p>
    <w:p w:rsidR="00FF567E" w:rsidRPr="00B616C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>13. Ведение бюджетной росписи осуществляет главный бухгалтер</w:t>
      </w:r>
      <w:r w:rsidR="00B616CE">
        <w:rPr>
          <w:sz w:val="26"/>
          <w:szCs w:val="26"/>
        </w:rPr>
        <w:t>-начальник отдела аппарата Совета депутатов муниципального округа Северное Медведково</w:t>
      </w:r>
      <w:r w:rsidRPr="00B616CE">
        <w:rPr>
          <w:sz w:val="26"/>
          <w:szCs w:val="26"/>
        </w:rPr>
        <w:t xml:space="preserve"> посредством внесения соответствующих изменений в показатели бюджетной росписи, и направления соответствующего уведомления. </w:t>
      </w:r>
    </w:p>
    <w:p w:rsidR="00FF567E" w:rsidRDefault="00FF567E" w:rsidP="00B616CE">
      <w:pPr>
        <w:pStyle w:val="Default"/>
        <w:ind w:firstLine="567"/>
        <w:jc w:val="both"/>
        <w:rPr>
          <w:sz w:val="26"/>
          <w:szCs w:val="26"/>
        </w:rPr>
      </w:pPr>
      <w:r w:rsidRPr="00B616CE">
        <w:rPr>
          <w:sz w:val="26"/>
          <w:szCs w:val="26"/>
        </w:rPr>
        <w:t xml:space="preserve">14. Изменение бюджетной росписи, не приводящее к изменению показателей сводной бюджетной росписи бюджета муниципального округа, осуществляется с присвоением кода видов изменений сводной бюджетной росписи. </w:t>
      </w: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1C0C51" w:rsidRDefault="001C0C51" w:rsidP="00B616CE">
      <w:pPr>
        <w:pStyle w:val="Default"/>
        <w:ind w:firstLine="567"/>
        <w:jc w:val="both"/>
        <w:rPr>
          <w:sz w:val="26"/>
          <w:szCs w:val="26"/>
        </w:rPr>
        <w:sectPr w:rsidR="001C0C51" w:rsidSect="004D3FE2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horzAnchor="page" w:tblpX="10321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5"/>
      </w:tblGrid>
      <w:tr w:rsidR="00E726AF" w:rsidRPr="00721703" w:rsidTr="00961449">
        <w:tc>
          <w:tcPr>
            <w:tcW w:w="5805" w:type="dxa"/>
          </w:tcPr>
          <w:p w:rsidR="00E726AF" w:rsidRPr="00721703" w:rsidRDefault="00E726AF" w:rsidP="00961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Порядку составления и ведения сводной бюджетной росписи муниципального округа Северное Медведково</w:t>
            </w:r>
          </w:p>
          <w:p w:rsidR="00E726AF" w:rsidRDefault="00E726AF" w:rsidP="00961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AF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E726AF" w:rsidRPr="00721703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6AF" w:rsidRPr="00721703" w:rsidRDefault="00E726AF" w:rsidP="00961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0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726AF" w:rsidRPr="00721703" w:rsidRDefault="00E726AF" w:rsidP="0096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</w:t>
            </w:r>
            <w:r w:rsidRPr="0072170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Северное Медведково</w:t>
            </w:r>
          </w:p>
          <w:p w:rsidR="00E726AF" w:rsidRPr="00721703" w:rsidRDefault="00E726AF" w:rsidP="0096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03">
              <w:rPr>
                <w:rFonts w:ascii="Times New Roman" w:hAnsi="Times New Roman" w:cs="Times New Roman"/>
                <w:sz w:val="28"/>
                <w:szCs w:val="28"/>
              </w:rPr>
              <w:t>____________       _______________________</w:t>
            </w:r>
          </w:p>
          <w:p w:rsidR="00E726AF" w:rsidRPr="007E5475" w:rsidRDefault="00E726AF" w:rsidP="00961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547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7E5475">
              <w:rPr>
                <w:rFonts w:ascii="Times New Roman" w:hAnsi="Times New Roman" w:cs="Times New Roman"/>
                <w:sz w:val="26"/>
                <w:szCs w:val="26"/>
              </w:rPr>
              <w:t xml:space="preserve">подпись)   </w:t>
            </w:r>
            <w:proofErr w:type="gramEnd"/>
            <w:r w:rsidRPr="007E54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(расшифровка подписи)</w:t>
            </w:r>
          </w:p>
          <w:p w:rsidR="00E726AF" w:rsidRPr="00721703" w:rsidRDefault="00E726AF" w:rsidP="00961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703">
              <w:rPr>
                <w:rFonts w:ascii="Times New Roman" w:hAnsi="Times New Roman" w:cs="Times New Roman"/>
                <w:sz w:val="28"/>
                <w:szCs w:val="28"/>
              </w:rPr>
              <w:t>«______» ___________________20___г.</w:t>
            </w:r>
          </w:p>
        </w:tc>
      </w:tr>
    </w:tbl>
    <w:p w:rsidR="00E726AF" w:rsidRDefault="00E726AF" w:rsidP="00E726AF"/>
    <w:p w:rsidR="00E726AF" w:rsidRDefault="00E726AF" w:rsidP="00E726AF"/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Сводная бюджетная роспись муниципального округа Северное Медведково </w:t>
      </w:r>
      <w:proofErr w:type="spellStart"/>
      <w:r w:rsidRPr="00B744F4">
        <w:rPr>
          <w:rFonts w:ascii="Times New Roman" w:hAnsi="Times New Roman" w:cs="Times New Roman"/>
          <w:b/>
          <w:bCs/>
          <w:sz w:val="28"/>
          <w:szCs w:val="28"/>
        </w:rPr>
        <w:t>на__________финансовый</w:t>
      </w:r>
      <w:proofErr w:type="spellEnd"/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_______ и ______ годов</w:t>
      </w: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</w:t>
      </w:r>
    </w:p>
    <w:p w:rsidR="00E726AF" w:rsidRPr="007E5475" w:rsidRDefault="00E726AF" w:rsidP="00E726AF">
      <w:pPr>
        <w:jc w:val="center"/>
        <w:rPr>
          <w:rFonts w:ascii="Times New Roman" w:hAnsi="Times New Roman" w:cs="Times New Roman"/>
          <w:sz w:val="26"/>
          <w:szCs w:val="26"/>
        </w:rPr>
      </w:pPr>
      <w:r w:rsidRPr="007E5475">
        <w:rPr>
          <w:rFonts w:ascii="Times New Roman" w:hAnsi="Times New Roman" w:cs="Times New Roman"/>
          <w:sz w:val="26"/>
          <w:szCs w:val="26"/>
        </w:rPr>
        <w:t>(наименование главного распорядителя бюджетных средств)</w:t>
      </w:r>
    </w:p>
    <w:p w:rsidR="00E726AF" w:rsidRPr="00B744F4" w:rsidRDefault="00E726AF" w:rsidP="00E726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44F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Pr="00B744F4">
        <w:rPr>
          <w:rFonts w:ascii="Times New Roman" w:hAnsi="Times New Roman" w:cs="Times New Roman"/>
          <w:sz w:val="28"/>
          <w:szCs w:val="28"/>
          <w:u w:val="single"/>
        </w:rPr>
        <w:t>тыс. руб.</w:t>
      </w:r>
    </w:p>
    <w:p w:rsidR="00E726AF" w:rsidRPr="00B744F4" w:rsidRDefault="00E726AF" w:rsidP="00E726AF">
      <w:pPr>
        <w:rPr>
          <w:rFonts w:ascii="Times New Roman" w:hAnsi="Times New Roman" w:cs="Times New Roman"/>
          <w:sz w:val="28"/>
          <w:szCs w:val="28"/>
        </w:rPr>
      </w:pPr>
      <w:r w:rsidRPr="00B744F4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</w:t>
      </w: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по доходам бюджета муниципального округа Северное Медведково</w:t>
      </w: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83"/>
        <w:gridCol w:w="2883"/>
        <w:gridCol w:w="2884"/>
        <w:gridCol w:w="2884"/>
        <w:gridCol w:w="2884"/>
      </w:tblGrid>
      <w:tr w:rsidR="00E726AF" w:rsidRPr="009B0271" w:rsidTr="00961449">
        <w:tc>
          <w:tcPr>
            <w:tcW w:w="2883" w:type="dxa"/>
            <w:vMerge w:val="restart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883" w:type="dxa"/>
            <w:vMerge w:val="restart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52" w:type="dxa"/>
            <w:gridSpan w:val="3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726AF" w:rsidRPr="009B0271" w:rsidTr="00961449">
        <w:tc>
          <w:tcPr>
            <w:tcW w:w="2883" w:type="dxa"/>
            <w:vMerge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vMerge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_________год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_________год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_________год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9B0271" w:rsidTr="00961449">
        <w:tc>
          <w:tcPr>
            <w:tcW w:w="288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9B0271" w:rsidTr="00961449">
        <w:tc>
          <w:tcPr>
            <w:tcW w:w="288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9B0271" w:rsidTr="00961449">
        <w:tc>
          <w:tcPr>
            <w:tcW w:w="5766" w:type="dxa"/>
            <w:gridSpan w:val="2"/>
          </w:tcPr>
          <w:p w:rsidR="00E726AF" w:rsidRPr="009B0271" w:rsidRDefault="00E726AF" w:rsidP="009614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26AF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F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расходам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муниципального округа Северное Медведково</w:t>
      </w:r>
    </w:p>
    <w:p w:rsidR="00E726AF" w:rsidRPr="00B744F4" w:rsidRDefault="00E726AF" w:rsidP="00E726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635"/>
        <w:gridCol w:w="2476"/>
        <w:gridCol w:w="2126"/>
        <w:gridCol w:w="1701"/>
        <w:gridCol w:w="1701"/>
        <w:gridCol w:w="1701"/>
      </w:tblGrid>
      <w:tr w:rsidR="00E726AF" w:rsidRPr="00805E1E" w:rsidTr="00961449">
        <w:trPr>
          <w:trHeight w:val="384"/>
        </w:trPr>
        <w:tc>
          <w:tcPr>
            <w:tcW w:w="8080" w:type="dxa"/>
            <w:gridSpan w:val="5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126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726AF" w:rsidRPr="00805E1E" w:rsidTr="00961449">
        <w:tc>
          <w:tcPr>
            <w:tcW w:w="1134" w:type="dxa"/>
          </w:tcPr>
          <w:p w:rsidR="00E726AF" w:rsidRPr="00805E1E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5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раздела</w:t>
            </w:r>
          </w:p>
        </w:tc>
        <w:tc>
          <w:tcPr>
            <w:tcW w:w="1560" w:type="dxa"/>
          </w:tcPr>
          <w:p w:rsidR="00E726AF" w:rsidRPr="00805E1E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5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подраздела</w:t>
            </w:r>
          </w:p>
        </w:tc>
        <w:tc>
          <w:tcPr>
            <w:tcW w:w="1275" w:type="dxa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статьи</w:t>
            </w:r>
          </w:p>
        </w:tc>
        <w:tc>
          <w:tcPr>
            <w:tcW w:w="1635" w:type="dxa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</w:t>
            </w:r>
          </w:p>
        </w:tc>
        <w:tc>
          <w:tcPr>
            <w:tcW w:w="2476" w:type="dxa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операции сектора государственного управления</w:t>
            </w:r>
          </w:p>
        </w:tc>
        <w:tc>
          <w:tcPr>
            <w:tcW w:w="2126" w:type="dxa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</w:tc>
        <w:tc>
          <w:tcPr>
            <w:tcW w:w="1701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</w:tc>
        <w:tc>
          <w:tcPr>
            <w:tcW w:w="1701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</w:tc>
      </w:tr>
      <w:tr w:rsidR="00E726AF" w:rsidRPr="00805E1E" w:rsidTr="00961449">
        <w:tc>
          <w:tcPr>
            <w:tcW w:w="1134" w:type="dxa"/>
          </w:tcPr>
          <w:p w:rsidR="00E726AF" w:rsidRPr="00805E1E" w:rsidRDefault="00E726AF" w:rsidP="009614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E726AF" w:rsidRPr="00805E1E" w:rsidRDefault="00E726AF" w:rsidP="009614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805E1E" w:rsidTr="00961449">
        <w:tc>
          <w:tcPr>
            <w:tcW w:w="1134" w:type="dxa"/>
          </w:tcPr>
          <w:p w:rsidR="00E726AF" w:rsidRPr="00805E1E" w:rsidRDefault="00E726AF" w:rsidP="009614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E726AF" w:rsidRPr="00805E1E" w:rsidRDefault="00E726AF" w:rsidP="009614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805E1E" w:rsidTr="00961449">
        <w:tc>
          <w:tcPr>
            <w:tcW w:w="10206" w:type="dxa"/>
            <w:gridSpan w:val="6"/>
          </w:tcPr>
          <w:p w:rsidR="00E726AF" w:rsidRPr="009B0271" w:rsidRDefault="00E726AF" w:rsidP="009614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E726AF" w:rsidRDefault="00E726AF" w:rsidP="00E726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4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источникам финансирования дефицита бюджета</w:t>
      </w:r>
      <w:r w:rsidRPr="00B744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Северное Медведково</w:t>
      </w:r>
    </w:p>
    <w:p w:rsidR="00E726AF" w:rsidRPr="00B744F4" w:rsidRDefault="00E726AF" w:rsidP="00E726A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  <w:gridCol w:w="1843"/>
        <w:gridCol w:w="1984"/>
        <w:gridCol w:w="1701"/>
      </w:tblGrid>
      <w:tr w:rsidR="00E726AF" w:rsidRPr="009B0271" w:rsidTr="00961449">
        <w:tc>
          <w:tcPr>
            <w:tcW w:w="3402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 бюджетной классификации источника финансирования дефицита бюджета</w:t>
            </w:r>
          </w:p>
        </w:tc>
        <w:tc>
          <w:tcPr>
            <w:tcW w:w="5528" w:type="dxa"/>
            <w:gridSpan w:val="3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726AF" w:rsidRPr="009B0271" w:rsidTr="00961449">
        <w:tc>
          <w:tcPr>
            <w:tcW w:w="3402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</w:tc>
        <w:tc>
          <w:tcPr>
            <w:tcW w:w="1701" w:type="dxa"/>
            <w:vAlign w:val="center"/>
          </w:tcPr>
          <w:p w:rsidR="00E726AF" w:rsidRPr="009B0271" w:rsidRDefault="00E726AF" w:rsidP="009614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____ год</w:t>
            </w:r>
          </w:p>
        </w:tc>
      </w:tr>
      <w:tr w:rsidR="00E726AF" w:rsidRPr="009B0271" w:rsidTr="00961449">
        <w:tc>
          <w:tcPr>
            <w:tcW w:w="3402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9B0271" w:rsidTr="00961449">
        <w:tc>
          <w:tcPr>
            <w:tcW w:w="3402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26AF" w:rsidRPr="009B0271" w:rsidTr="00961449">
        <w:tc>
          <w:tcPr>
            <w:tcW w:w="9781" w:type="dxa"/>
            <w:gridSpan w:val="2"/>
          </w:tcPr>
          <w:p w:rsidR="00E726AF" w:rsidRPr="009B0271" w:rsidRDefault="00E726AF" w:rsidP="0096144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726AF" w:rsidRPr="009B0271" w:rsidRDefault="00E726AF" w:rsidP="009614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26AF" w:rsidRPr="00721703" w:rsidRDefault="00E726AF" w:rsidP="00E726AF">
      <w:pPr>
        <w:rPr>
          <w:rFonts w:ascii="Times New Roman" w:hAnsi="Times New Roman" w:cs="Times New Roman"/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p w:rsidR="00B616CE" w:rsidRDefault="00B616CE" w:rsidP="00B616CE">
      <w:pPr>
        <w:pStyle w:val="Default"/>
        <w:ind w:firstLine="567"/>
        <w:jc w:val="both"/>
        <w:rPr>
          <w:sz w:val="26"/>
          <w:szCs w:val="26"/>
        </w:rPr>
      </w:pPr>
    </w:p>
    <w:sectPr w:rsidR="00B616CE" w:rsidSect="001C0C51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7E"/>
    <w:rsid w:val="001B3E43"/>
    <w:rsid w:val="001C0C51"/>
    <w:rsid w:val="00203BBF"/>
    <w:rsid w:val="00297B94"/>
    <w:rsid w:val="00435027"/>
    <w:rsid w:val="004D3FE2"/>
    <w:rsid w:val="005429A5"/>
    <w:rsid w:val="005F6090"/>
    <w:rsid w:val="00B616CE"/>
    <w:rsid w:val="00E726AF"/>
    <w:rsid w:val="00EA11F3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A18"/>
  <w15:chartTrackingRefBased/>
  <w15:docId w15:val="{5E3B431C-D92B-470D-8836-59E4C18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4D3F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3F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3F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3F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D3FE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D3FE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E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7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9359-0A51-45C8-914F-CA2C3594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2023-04-27T15:09:00Z</cp:lastPrinted>
  <dcterms:created xsi:type="dcterms:W3CDTF">2023-04-05T11:42:00Z</dcterms:created>
  <dcterms:modified xsi:type="dcterms:W3CDTF">2023-04-28T07:59:00Z</dcterms:modified>
</cp:coreProperties>
</file>